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AA8F" w14:textId="0DC7651E" w:rsidR="006C183E" w:rsidRDefault="00E75963" w:rsidP="00D71BC0">
      <w:pPr>
        <w:spacing w:after="0" w:line="276" w:lineRule="auto"/>
        <w:jc w:val="both"/>
        <w:rPr>
          <w:rFonts w:ascii="Arial" w:hAnsi="Arial" w:cs="Arial"/>
          <w:b/>
          <w:color w:val="FFC000"/>
          <w:sz w:val="18"/>
          <w:szCs w:val="18"/>
        </w:rPr>
      </w:pPr>
      <w:r>
        <w:rPr>
          <w:rFonts w:ascii="Arial" w:hAnsi="Arial" w:cs="Arial"/>
          <w:b/>
          <w:color w:val="FFC000"/>
          <w:sz w:val="18"/>
          <w:szCs w:val="18"/>
        </w:rPr>
        <w:t xml:space="preserve">3 </w:t>
      </w:r>
      <w:r w:rsidR="00D71BC0" w:rsidRPr="00D71BC0">
        <w:rPr>
          <w:rFonts w:ascii="Arial" w:hAnsi="Arial" w:cs="Arial"/>
          <w:b/>
          <w:color w:val="FFC000"/>
          <w:sz w:val="18"/>
          <w:szCs w:val="18"/>
        </w:rPr>
        <w:t>PERSONAL DE LIBRE NOMBRAMIENTO</w:t>
      </w:r>
    </w:p>
    <w:p w14:paraId="7EAE5D15" w14:textId="77777777" w:rsidR="00D71BC0" w:rsidRPr="00D71BC0" w:rsidRDefault="00D71BC0" w:rsidP="00D71BC0">
      <w:pPr>
        <w:spacing w:after="0" w:line="276" w:lineRule="auto"/>
        <w:jc w:val="both"/>
        <w:rPr>
          <w:rFonts w:ascii="Arial" w:hAnsi="Arial" w:cs="Arial"/>
          <w:b/>
          <w:color w:val="FFC000"/>
          <w:sz w:val="18"/>
          <w:szCs w:val="18"/>
        </w:rPr>
      </w:pPr>
    </w:p>
    <w:p w14:paraId="513D2EF4" w14:textId="1F643F27" w:rsidR="00D71BC0" w:rsidRDefault="00E75963" w:rsidP="00D71BC0">
      <w:pPr>
        <w:spacing w:after="0" w:line="276" w:lineRule="auto"/>
        <w:jc w:val="both"/>
        <w:rPr>
          <w:rFonts w:ascii="Arial" w:hAnsi="Arial" w:cs="Arial"/>
          <w:b/>
          <w:color w:val="FFC000"/>
          <w:sz w:val="18"/>
          <w:szCs w:val="18"/>
        </w:rPr>
      </w:pPr>
      <w:r>
        <w:rPr>
          <w:rFonts w:ascii="Arial" w:hAnsi="Arial" w:cs="Arial"/>
          <w:b/>
          <w:color w:val="FFC000"/>
          <w:sz w:val="18"/>
          <w:szCs w:val="18"/>
        </w:rPr>
        <w:t xml:space="preserve">3.2 </w:t>
      </w:r>
      <w:r w:rsidR="00EF1BCB">
        <w:rPr>
          <w:rFonts w:ascii="Arial" w:hAnsi="Arial" w:cs="Arial"/>
          <w:b/>
          <w:color w:val="FFC000"/>
          <w:sz w:val="18"/>
          <w:szCs w:val="18"/>
        </w:rPr>
        <w:t>Perfil, méritos y trayectoria.</w:t>
      </w:r>
    </w:p>
    <w:p w14:paraId="70F88862" w14:textId="77777777" w:rsidR="00EF1BCB" w:rsidRDefault="00EF1BCB" w:rsidP="00D71BC0">
      <w:pPr>
        <w:spacing w:after="0" w:line="276" w:lineRule="auto"/>
        <w:jc w:val="both"/>
        <w:rPr>
          <w:rFonts w:ascii="Arial" w:hAnsi="Arial" w:cs="Arial"/>
          <w:b/>
          <w:color w:val="FFC000"/>
          <w:sz w:val="18"/>
          <w:szCs w:val="18"/>
        </w:rPr>
      </w:pPr>
    </w:p>
    <w:p w14:paraId="01B7ACDC" w14:textId="69758DE3" w:rsidR="00EF1BCB" w:rsidRPr="00EF1BCB" w:rsidRDefault="00EF1BCB" w:rsidP="00EF1BCB">
      <w:pPr>
        <w:spacing w:after="0"/>
        <w:jc w:val="both"/>
        <w:rPr>
          <w:rFonts w:ascii="Arial" w:hAnsi="Arial" w:cs="Arial"/>
          <w:b/>
          <w:sz w:val="18"/>
          <w:szCs w:val="18"/>
        </w:rPr>
      </w:pPr>
      <w:r w:rsidRPr="00EF1BCB">
        <w:rPr>
          <w:rFonts w:ascii="Arial" w:hAnsi="Arial" w:cs="Arial"/>
          <w:b/>
          <w:sz w:val="18"/>
          <w:szCs w:val="18"/>
        </w:rPr>
        <w:t>Presidenta: ROSA DÁVILA MAMELY</w:t>
      </w:r>
    </w:p>
    <w:p w14:paraId="7E6F2DEA" w14:textId="77777777" w:rsidR="00EF1BCB" w:rsidRPr="00F37B01" w:rsidRDefault="00EF1BCB" w:rsidP="00EF1BCB">
      <w:pPr>
        <w:pStyle w:val="Prrafodelista"/>
        <w:pBdr>
          <w:top w:val="nil"/>
          <w:left w:val="nil"/>
          <w:bottom w:val="nil"/>
          <w:right w:val="nil"/>
          <w:between w:val="nil"/>
          <w:bar w:val="nil"/>
        </w:pBdr>
        <w:spacing w:after="0"/>
        <w:ind w:left="426"/>
        <w:jc w:val="both"/>
        <w:rPr>
          <w:rFonts w:ascii="Arial" w:eastAsia="Arial" w:hAnsi="Arial" w:cs="Arial"/>
          <w:color w:val="000000"/>
          <w:sz w:val="18"/>
          <w:szCs w:val="18"/>
          <w:u w:color="000000"/>
          <w:lang w:val="es-ES_tradnl" w:eastAsia="es-ES"/>
        </w:rPr>
      </w:pPr>
      <w:r w:rsidRPr="00F37B01">
        <w:rPr>
          <w:rFonts w:ascii="Arial" w:eastAsia="Arial" w:hAnsi="Arial" w:cs="Arial"/>
          <w:color w:val="000000"/>
          <w:sz w:val="18"/>
          <w:szCs w:val="18"/>
          <w:u w:color="000000"/>
          <w:lang w:val="es-ES_tradnl" w:eastAsia="es-ES"/>
        </w:rPr>
        <w:t>Santa Cruz de Tenerife, 21 de diciembre de 1970.</w:t>
      </w:r>
    </w:p>
    <w:p w14:paraId="0A415A7B" w14:textId="77777777" w:rsidR="00EF1BCB" w:rsidRPr="00F37B01" w:rsidRDefault="00EF1BCB" w:rsidP="00EF1BCB">
      <w:pPr>
        <w:pStyle w:val="NormalWeb"/>
        <w:shd w:val="clear" w:color="auto" w:fill="FFFFFF"/>
        <w:spacing w:before="120" w:beforeAutospacing="0" w:after="120" w:afterAutospacing="0"/>
        <w:ind w:left="426"/>
        <w:jc w:val="both"/>
        <w:rPr>
          <w:rFonts w:ascii="Arial" w:eastAsia="Arial" w:hAnsi="Arial" w:cs="Arial"/>
          <w:color w:val="000000"/>
          <w:sz w:val="18"/>
          <w:szCs w:val="18"/>
          <w:u w:color="000000"/>
          <w:lang w:val="es-ES_tradnl"/>
        </w:rPr>
      </w:pPr>
      <w:r w:rsidRPr="00F37B01">
        <w:rPr>
          <w:rFonts w:ascii="Arial" w:eastAsia="Arial" w:hAnsi="Arial" w:cs="Arial"/>
          <w:color w:val="000000"/>
          <w:sz w:val="18"/>
          <w:szCs w:val="18"/>
          <w:u w:color="000000"/>
          <w:lang w:val="es-ES_tradnl"/>
        </w:rPr>
        <w:t>Obtuvo su Diplomatura en Ciencias Económicas y Empresariales por la </w:t>
      </w:r>
      <w:hyperlink r:id="rId9" w:tooltip="Universidad de La Laguna" w:history="1">
        <w:r w:rsidRPr="00F37B01">
          <w:rPr>
            <w:rFonts w:ascii="Arial" w:eastAsia="Arial" w:hAnsi="Arial" w:cs="Arial"/>
            <w:color w:val="000000"/>
            <w:sz w:val="18"/>
            <w:szCs w:val="18"/>
            <w:u w:color="000000"/>
            <w:lang w:val="es-ES_tradnl"/>
          </w:rPr>
          <w:t>Universidad de La Laguna</w:t>
        </w:r>
      </w:hyperlink>
      <w:r w:rsidRPr="00F37B01">
        <w:rPr>
          <w:rFonts w:ascii="Arial" w:eastAsia="Arial" w:hAnsi="Arial" w:cs="Arial"/>
          <w:color w:val="000000"/>
          <w:sz w:val="18"/>
          <w:szCs w:val="18"/>
          <w:u w:color="000000"/>
          <w:lang w:val="es-ES_tradnl"/>
        </w:rPr>
        <w:t xml:space="preserve">, realizando parte de sus estudios en la Alliance Manchester Business </w:t>
      </w:r>
      <w:proofErr w:type="spellStart"/>
      <w:r w:rsidRPr="00F37B01">
        <w:rPr>
          <w:rFonts w:ascii="Arial" w:eastAsia="Arial" w:hAnsi="Arial" w:cs="Arial"/>
          <w:color w:val="000000"/>
          <w:sz w:val="18"/>
          <w:szCs w:val="18"/>
          <w:u w:color="000000"/>
          <w:lang w:val="es-ES_tradnl"/>
        </w:rPr>
        <w:t>School</w:t>
      </w:r>
      <w:proofErr w:type="spellEnd"/>
      <w:r w:rsidRPr="00F37B01">
        <w:rPr>
          <w:rFonts w:ascii="Arial" w:eastAsia="Arial" w:hAnsi="Arial" w:cs="Arial"/>
          <w:color w:val="000000"/>
          <w:sz w:val="18"/>
          <w:szCs w:val="18"/>
          <w:u w:color="000000"/>
          <w:lang w:val="es-ES_tradnl"/>
        </w:rPr>
        <w:t>. Al finalizar sus estudios se incorporó como técnico en procesamiento de datos vinculados a la banca, aseguradores y cámara de compensación de bancos, así como en el Cabildo de Tenerife en proyectos de restauración del paisaje de la isla de Tenerife, labor que compaginó con el asesoramiento a empresas en materia fiscal y contable.</w:t>
      </w:r>
    </w:p>
    <w:p w14:paraId="0838DD74" w14:textId="77777777" w:rsidR="00EF1BCB" w:rsidRPr="00F37B01" w:rsidRDefault="00EF1BCB" w:rsidP="00EF1BCB">
      <w:pPr>
        <w:pStyle w:val="NormalWeb"/>
        <w:shd w:val="clear" w:color="auto" w:fill="FFFFFF"/>
        <w:spacing w:before="120" w:beforeAutospacing="0" w:after="120" w:afterAutospacing="0"/>
        <w:ind w:left="426"/>
        <w:jc w:val="both"/>
        <w:rPr>
          <w:rFonts w:ascii="Arial" w:eastAsia="Arial" w:hAnsi="Arial" w:cs="Arial"/>
          <w:color w:val="000000"/>
          <w:sz w:val="18"/>
          <w:szCs w:val="18"/>
          <w:u w:color="000000"/>
          <w:lang w:val="es-ES_tradnl"/>
        </w:rPr>
      </w:pPr>
      <w:r w:rsidRPr="00F37B01">
        <w:rPr>
          <w:rFonts w:ascii="Arial" w:eastAsia="Arial" w:hAnsi="Arial" w:cs="Arial"/>
          <w:color w:val="000000"/>
          <w:sz w:val="18"/>
          <w:szCs w:val="18"/>
          <w:u w:color="000000"/>
          <w:lang w:val="es-ES_tradnl"/>
        </w:rPr>
        <w:t>En el ámbito político, Rosa Dávila se afilió en 1990, desempeñando su primer cargo público como concejal de Medio Ambiente y Calidad de Vida del </w:t>
      </w:r>
      <w:hyperlink r:id="rId10" w:tooltip="Ayuntamiento de Santa Cruz de Tenerife" w:history="1">
        <w:r w:rsidRPr="00F37B01">
          <w:rPr>
            <w:rFonts w:ascii="Arial" w:eastAsia="Arial" w:hAnsi="Arial" w:cs="Arial"/>
            <w:color w:val="000000"/>
            <w:sz w:val="18"/>
            <w:szCs w:val="18"/>
            <w:u w:color="000000"/>
            <w:lang w:val="es-ES_tradnl"/>
          </w:rPr>
          <w:t>Ayuntamiento de Santa Cruz de Tenerife</w:t>
        </w:r>
      </w:hyperlink>
      <w:r w:rsidRPr="00F37B01">
        <w:rPr>
          <w:rFonts w:ascii="Arial" w:eastAsia="Arial" w:hAnsi="Arial" w:cs="Arial"/>
          <w:color w:val="000000"/>
          <w:sz w:val="18"/>
          <w:szCs w:val="18"/>
          <w:u w:color="000000"/>
          <w:lang w:val="es-ES_tradnl"/>
        </w:rPr>
        <w:t> entre 1996 y 1999. Además, fue teniente de alcalde y responsable de recursos humanos del mismo ayuntamiento en 1999 por </w:t>
      </w:r>
      <w:hyperlink r:id="rId11" w:tooltip="Coalición Canaria" w:history="1">
        <w:r w:rsidRPr="00F37B01">
          <w:rPr>
            <w:rFonts w:ascii="Arial" w:eastAsia="Arial" w:hAnsi="Arial" w:cs="Arial"/>
            <w:color w:val="000000"/>
            <w:sz w:val="18"/>
            <w:szCs w:val="18"/>
            <w:u w:color="000000"/>
            <w:lang w:val="es-ES_tradnl"/>
          </w:rPr>
          <w:t>Coalición Canaria</w:t>
        </w:r>
      </w:hyperlink>
      <w:r w:rsidRPr="00F37B01">
        <w:rPr>
          <w:rFonts w:ascii="Arial" w:eastAsia="Arial" w:hAnsi="Arial" w:cs="Arial"/>
          <w:color w:val="000000"/>
          <w:sz w:val="18"/>
          <w:szCs w:val="18"/>
          <w:u w:color="000000"/>
          <w:lang w:val="es-ES_tradnl"/>
        </w:rPr>
        <w:t>.</w:t>
      </w:r>
    </w:p>
    <w:p w14:paraId="08946A89" w14:textId="77777777" w:rsidR="00EF1BCB" w:rsidRPr="00F37B01" w:rsidRDefault="00EF1BCB" w:rsidP="00EF1BCB">
      <w:pPr>
        <w:pStyle w:val="NormalWeb"/>
        <w:shd w:val="clear" w:color="auto" w:fill="FFFFFF"/>
        <w:spacing w:before="120" w:beforeAutospacing="0" w:after="120" w:afterAutospacing="0"/>
        <w:ind w:left="426"/>
        <w:jc w:val="both"/>
        <w:rPr>
          <w:rFonts w:ascii="Arial" w:eastAsia="Arial" w:hAnsi="Arial" w:cs="Arial"/>
          <w:color w:val="000000"/>
          <w:sz w:val="18"/>
          <w:szCs w:val="18"/>
          <w:u w:color="000000"/>
          <w:lang w:val="es-ES_tradnl"/>
        </w:rPr>
      </w:pPr>
      <w:r w:rsidRPr="00F37B01">
        <w:rPr>
          <w:rFonts w:ascii="Arial" w:eastAsia="Arial" w:hAnsi="Arial" w:cs="Arial"/>
          <w:color w:val="000000"/>
          <w:sz w:val="18"/>
          <w:szCs w:val="18"/>
          <w:u w:color="000000"/>
          <w:lang w:val="es-ES_tradnl"/>
        </w:rPr>
        <w:t>Posteriormente, en 1999, es nombrada directora general del Instituto Canario de la Mujer, cargo que desempeña hasta 2003, cuando pasa a ocupar la Dirección General de Transportes hasta 2015. Concurre a las elecciones junto a </w:t>
      </w:r>
      <w:hyperlink r:id="rId12" w:tooltip="Fernando Clavijo Batlle" w:history="1">
        <w:r w:rsidRPr="00F37B01">
          <w:rPr>
            <w:rFonts w:ascii="Arial" w:eastAsia="Arial" w:hAnsi="Arial" w:cs="Arial"/>
            <w:color w:val="000000"/>
            <w:sz w:val="18"/>
            <w:szCs w:val="18"/>
            <w:u w:color="000000"/>
            <w:lang w:val="es-ES_tradnl"/>
          </w:rPr>
          <w:t>Fernando Clavijo Batlle</w:t>
        </w:r>
      </w:hyperlink>
      <w:r w:rsidRPr="00F37B01">
        <w:rPr>
          <w:rFonts w:ascii="Arial" w:eastAsia="Arial" w:hAnsi="Arial" w:cs="Arial"/>
          <w:color w:val="000000"/>
          <w:sz w:val="18"/>
          <w:szCs w:val="18"/>
          <w:u w:color="000000"/>
          <w:lang w:val="es-ES_tradnl"/>
        </w:rPr>
        <w:t> al Parlamento de Canarias.</w:t>
      </w:r>
    </w:p>
    <w:p w14:paraId="40C7B082" w14:textId="77777777" w:rsidR="00EF1BCB" w:rsidRPr="00F37B01" w:rsidRDefault="00EF1BCB" w:rsidP="00EF1BCB">
      <w:pPr>
        <w:pStyle w:val="NormalWeb"/>
        <w:shd w:val="clear" w:color="auto" w:fill="FFFFFF"/>
        <w:spacing w:before="120" w:beforeAutospacing="0" w:after="120" w:afterAutospacing="0"/>
        <w:ind w:left="426"/>
        <w:jc w:val="both"/>
        <w:rPr>
          <w:rFonts w:ascii="Arial" w:eastAsia="Arial" w:hAnsi="Arial" w:cs="Arial"/>
          <w:color w:val="000000"/>
          <w:sz w:val="18"/>
          <w:szCs w:val="18"/>
          <w:u w:color="000000"/>
          <w:lang w:val="es-ES_tradnl"/>
        </w:rPr>
      </w:pPr>
      <w:r w:rsidRPr="00F37B01">
        <w:rPr>
          <w:rFonts w:ascii="Arial" w:eastAsia="Arial" w:hAnsi="Arial" w:cs="Arial"/>
          <w:color w:val="000000"/>
          <w:sz w:val="18"/>
          <w:szCs w:val="18"/>
          <w:u w:color="000000"/>
          <w:lang w:val="es-ES_tradnl"/>
        </w:rPr>
        <w:t>En 2015, es nombrada Consejera de Hacienda del Gobierno de Canarias, convirtiéndose en la primera mujer en ocupar este cargo.</w:t>
      </w:r>
      <w:hyperlink r:id="rId13" w:anchor="cite_note-5" w:history="1">
        <w:r w:rsidRPr="00F37B01">
          <w:rPr>
            <w:rFonts w:ascii="Arial" w:eastAsia="Arial" w:hAnsi="Arial" w:cs="Arial"/>
            <w:color w:val="000000"/>
            <w:sz w:val="18"/>
            <w:szCs w:val="18"/>
            <w:u w:color="000000"/>
            <w:lang w:val="es-ES_tradnl"/>
          </w:rPr>
          <w:t>5</w:t>
        </w:r>
      </w:hyperlink>
      <w:r w:rsidRPr="00F37B01">
        <w:rPr>
          <w:rFonts w:ascii="Arial" w:eastAsia="Arial" w:hAnsi="Arial" w:cs="Arial"/>
          <w:color w:val="000000"/>
          <w:sz w:val="18"/>
          <w:szCs w:val="18"/>
          <w:u w:color="000000"/>
          <w:lang w:val="es-ES_tradnl"/>
        </w:rPr>
        <w:t>​ Posteriormente, tras las </w:t>
      </w:r>
      <w:hyperlink r:id="rId14" w:tooltip="Elecciones al Parlamento de Canarias de 2019" w:history="1">
        <w:r w:rsidRPr="00F37B01">
          <w:rPr>
            <w:rFonts w:ascii="Arial" w:eastAsia="Arial" w:hAnsi="Arial" w:cs="Arial"/>
            <w:color w:val="000000"/>
            <w:sz w:val="18"/>
            <w:szCs w:val="18"/>
            <w:u w:color="000000"/>
            <w:lang w:val="es-ES_tradnl"/>
          </w:rPr>
          <w:t>Elecciones al Parlamento de Canarias de 2019</w:t>
        </w:r>
      </w:hyperlink>
      <w:r w:rsidRPr="00F37B01">
        <w:rPr>
          <w:rFonts w:ascii="Arial" w:eastAsia="Arial" w:hAnsi="Arial" w:cs="Arial"/>
          <w:color w:val="000000"/>
          <w:sz w:val="18"/>
          <w:szCs w:val="18"/>
          <w:u w:color="000000"/>
          <w:lang w:val="es-ES_tradnl"/>
        </w:rPr>
        <w:t>, fue elegida Vicepresidenta Segunda del Parlamento de Canarias, obteniendo el apoyo de 31 parlamentarios.</w:t>
      </w:r>
    </w:p>
    <w:p w14:paraId="47CB418B" w14:textId="3B8EB7FC" w:rsidR="00EF1BCB" w:rsidRDefault="00EF1BCB" w:rsidP="00EF1BCB">
      <w:pPr>
        <w:pStyle w:val="Prrafodelista"/>
        <w:pBdr>
          <w:top w:val="nil"/>
          <w:left w:val="nil"/>
          <w:bottom w:val="nil"/>
          <w:right w:val="nil"/>
          <w:between w:val="nil"/>
          <w:bar w:val="nil"/>
        </w:pBdr>
        <w:spacing w:after="0"/>
        <w:ind w:left="426"/>
        <w:jc w:val="both"/>
        <w:rPr>
          <w:rFonts w:ascii="Arial" w:eastAsia="Arial" w:hAnsi="Arial" w:cs="Arial"/>
          <w:color w:val="000000"/>
          <w:sz w:val="18"/>
          <w:szCs w:val="18"/>
          <w:u w:color="000000"/>
          <w:lang w:val="es-ES_tradnl" w:eastAsia="es-ES"/>
        </w:rPr>
      </w:pPr>
      <w:r w:rsidRPr="00F37B01">
        <w:rPr>
          <w:rFonts w:ascii="Arial" w:eastAsia="Arial" w:hAnsi="Arial" w:cs="Arial"/>
          <w:color w:val="000000"/>
          <w:sz w:val="18"/>
          <w:szCs w:val="18"/>
          <w:u w:color="000000"/>
          <w:lang w:val="es-ES_tradnl" w:eastAsia="es-ES"/>
        </w:rPr>
        <w:t>Fue</w:t>
      </w:r>
      <w:r w:rsidR="00B5793E">
        <w:rPr>
          <w:rFonts w:ascii="Arial" w:eastAsia="Arial" w:hAnsi="Arial" w:cs="Arial"/>
          <w:color w:val="000000"/>
          <w:sz w:val="18"/>
          <w:szCs w:val="18"/>
          <w:u w:color="000000"/>
          <w:lang w:val="es-ES_tradnl" w:eastAsia="es-ES"/>
        </w:rPr>
        <w:t xml:space="preserve"> </w:t>
      </w:r>
      <w:proofErr w:type="gramStart"/>
      <w:r w:rsidRPr="00F37B01">
        <w:rPr>
          <w:rFonts w:ascii="Arial" w:eastAsia="Arial" w:hAnsi="Arial" w:cs="Arial"/>
          <w:color w:val="000000"/>
          <w:sz w:val="18"/>
          <w:szCs w:val="18"/>
          <w:u w:color="000000"/>
          <w:lang w:val="es-ES_tradnl" w:eastAsia="es-ES"/>
        </w:rPr>
        <w:t>Consejera</w:t>
      </w:r>
      <w:proofErr w:type="gramEnd"/>
      <w:r w:rsidRPr="00F37B01">
        <w:rPr>
          <w:rFonts w:ascii="Arial" w:eastAsia="Arial" w:hAnsi="Arial" w:cs="Arial"/>
          <w:color w:val="000000"/>
          <w:sz w:val="18"/>
          <w:szCs w:val="18"/>
          <w:u w:color="000000"/>
          <w:lang w:val="es-ES_tradnl" w:eastAsia="es-ES"/>
        </w:rPr>
        <w:t xml:space="preserve"> de Hacienda del </w:t>
      </w:r>
      <w:hyperlink r:id="rId15" w:tooltip="Gobierno de Canarias" w:history="1">
        <w:r w:rsidRPr="00F37B01">
          <w:rPr>
            <w:rFonts w:ascii="Arial" w:eastAsia="Arial" w:hAnsi="Arial" w:cs="Arial"/>
            <w:color w:val="000000"/>
            <w:sz w:val="18"/>
            <w:szCs w:val="18"/>
            <w:u w:color="000000"/>
            <w:lang w:val="es-ES_tradnl" w:eastAsia="es-ES"/>
          </w:rPr>
          <w:t>Gobierno de Canarias</w:t>
        </w:r>
      </w:hyperlink>
      <w:r w:rsidRPr="00F37B01">
        <w:rPr>
          <w:rFonts w:ascii="Arial" w:eastAsia="Arial" w:hAnsi="Arial" w:cs="Arial"/>
          <w:color w:val="000000"/>
          <w:sz w:val="18"/>
          <w:szCs w:val="18"/>
          <w:u w:color="000000"/>
          <w:lang w:val="es-ES_tradnl" w:eastAsia="es-ES"/>
        </w:rPr>
        <w:t xml:space="preserve"> entre 2015 y 2019. También ocupó el cargo de </w:t>
      </w:r>
      <w:proofErr w:type="gramStart"/>
      <w:r w:rsidRPr="00F37B01">
        <w:rPr>
          <w:rFonts w:ascii="Arial" w:eastAsia="Arial" w:hAnsi="Arial" w:cs="Arial"/>
          <w:color w:val="000000"/>
          <w:sz w:val="18"/>
          <w:szCs w:val="18"/>
          <w:u w:color="000000"/>
          <w:lang w:val="es-ES_tradnl" w:eastAsia="es-ES"/>
        </w:rPr>
        <w:t>Vicepresidenta</w:t>
      </w:r>
      <w:proofErr w:type="gramEnd"/>
      <w:r w:rsidRPr="00F37B01">
        <w:rPr>
          <w:rFonts w:ascii="Arial" w:eastAsia="Arial" w:hAnsi="Arial" w:cs="Arial"/>
          <w:color w:val="000000"/>
          <w:sz w:val="18"/>
          <w:szCs w:val="18"/>
          <w:u w:color="000000"/>
          <w:lang w:val="es-ES_tradnl" w:eastAsia="es-ES"/>
        </w:rPr>
        <w:t xml:space="preserve"> Segunda del </w:t>
      </w:r>
      <w:hyperlink r:id="rId16" w:tooltip="Parlamento de Canarias" w:history="1">
        <w:r w:rsidRPr="00F37B01">
          <w:rPr>
            <w:rFonts w:ascii="Arial" w:eastAsia="Arial" w:hAnsi="Arial" w:cs="Arial"/>
            <w:color w:val="000000"/>
            <w:sz w:val="18"/>
            <w:szCs w:val="18"/>
            <w:u w:color="000000"/>
            <w:lang w:val="es-ES_tradnl" w:eastAsia="es-ES"/>
          </w:rPr>
          <w:t>Parlamento de Canarias</w:t>
        </w:r>
      </w:hyperlink>
      <w:r w:rsidRPr="00F37B01">
        <w:rPr>
          <w:rFonts w:ascii="Arial" w:eastAsia="Arial" w:hAnsi="Arial" w:cs="Arial"/>
          <w:color w:val="000000"/>
          <w:sz w:val="18"/>
          <w:szCs w:val="18"/>
          <w:u w:color="000000"/>
          <w:lang w:val="es-ES_tradnl" w:eastAsia="es-ES"/>
        </w:rPr>
        <w:t> desde 2019 hasta 2023. ​ Actualmente es la presidenta del </w:t>
      </w:r>
      <w:hyperlink r:id="rId17" w:tooltip="Cabildo de Tenerife" w:history="1">
        <w:r w:rsidRPr="00F37B01">
          <w:rPr>
            <w:rFonts w:ascii="Arial" w:eastAsia="Arial" w:hAnsi="Arial" w:cs="Arial"/>
            <w:color w:val="000000"/>
            <w:sz w:val="18"/>
            <w:szCs w:val="18"/>
            <w:u w:color="000000"/>
            <w:lang w:val="es-ES_tradnl" w:eastAsia="es-ES"/>
          </w:rPr>
          <w:t>Cabildo de Tenerife</w:t>
        </w:r>
      </w:hyperlink>
      <w:r w:rsidRPr="00F37B01">
        <w:rPr>
          <w:rFonts w:ascii="Arial" w:eastAsia="Arial" w:hAnsi="Arial" w:cs="Arial"/>
          <w:color w:val="000000"/>
          <w:sz w:val="18"/>
          <w:szCs w:val="18"/>
          <w:u w:color="000000"/>
          <w:lang w:val="es-ES_tradnl" w:eastAsia="es-ES"/>
        </w:rPr>
        <w:t>, siendo la primera mujer en ocupar este puesto. Desde el 3 de julio de 2023.</w:t>
      </w:r>
    </w:p>
    <w:p w14:paraId="5B9E54ED" w14:textId="77777777" w:rsidR="00EF1BCB" w:rsidRPr="00F37B01" w:rsidRDefault="00EF1BCB" w:rsidP="00EF1BCB">
      <w:pPr>
        <w:pStyle w:val="Prrafodelista"/>
        <w:pBdr>
          <w:top w:val="nil"/>
          <w:left w:val="nil"/>
          <w:bottom w:val="nil"/>
          <w:right w:val="nil"/>
          <w:between w:val="nil"/>
          <w:bar w:val="nil"/>
        </w:pBdr>
        <w:spacing w:after="0"/>
        <w:ind w:left="426"/>
        <w:jc w:val="both"/>
        <w:rPr>
          <w:rFonts w:ascii="Arial" w:eastAsia="Arial" w:hAnsi="Arial" w:cs="Arial"/>
          <w:color w:val="000000"/>
          <w:sz w:val="18"/>
          <w:szCs w:val="18"/>
          <w:u w:color="000000"/>
          <w:lang w:val="es-ES_tradnl" w:eastAsia="es-ES"/>
        </w:rPr>
      </w:pPr>
    </w:p>
    <w:p w14:paraId="642CE35C" w14:textId="17DB77CC" w:rsidR="00EF1BCB" w:rsidRPr="00F37B01" w:rsidRDefault="00B5793E" w:rsidP="00EF1BCB">
      <w:pPr>
        <w:pBdr>
          <w:top w:val="nil"/>
          <w:left w:val="nil"/>
          <w:bottom w:val="nil"/>
          <w:right w:val="nil"/>
          <w:between w:val="nil"/>
          <w:bar w:val="nil"/>
        </w:pBdr>
        <w:spacing w:after="0"/>
        <w:jc w:val="both"/>
        <w:rPr>
          <w:rFonts w:ascii="Arial" w:hAnsi="Arial" w:cs="Arial"/>
          <w:b/>
          <w:bCs/>
          <w:sz w:val="18"/>
          <w:szCs w:val="18"/>
          <w:shd w:val="clear" w:color="auto" w:fill="FFFFFF"/>
        </w:rPr>
      </w:pPr>
      <w:r>
        <w:rPr>
          <w:rFonts w:ascii="Arial" w:hAnsi="Arial" w:cs="Arial"/>
          <w:b/>
          <w:bCs/>
          <w:sz w:val="18"/>
          <w:szCs w:val="18"/>
          <w:shd w:val="clear" w:color="auto" w:fill="FFFFFF"/>
        </w:rPr>
        <w:t>Vicepresidente</w:t>
      </w:r>
      <w:r w:rsidR="00EF1BCB">
        <w:rPr>
          <w:rFonts w:ascii="Arial" w:hAnsi="Arial" w:cs="Arial"/>
          <w:b/>
          <w:bCs/>
          <w:sz w:val="18"/>
          <w:szCs w:val="18"/>
          <w:shd w:val="clear" w:color="auto" w:fill="FFFFFF"/>
        </w:rPr>
        <w:t xml:space="preserve">: </w:t>
      </w:r>
      <w:r w:rsidR="00EF1BCB" w:rsidRPr="00F37B01">
        <w:rPr>
          <w:rFonts w:ascii="Arial" w:hAnsi="Arial" w:cs="Arial"/>
          <w:b/>
          <w:bCs/>
          <w:sz w:val="18"/>
          <w:szCs w:val="18"/>
          <w:shd w:val="clear" w:color="auto" w:fill="FFFFFF"/>
        </w:rPr>
        <w:t>JUAN JOSE MARTÍNEZ DÍAZ</w:t>
      </w:r>
    </w:p>
    <w:p w14:paraId="291B2367" w14:textId="77777777" w:rsidR="00EF1BCB" w:rsidRPr="00F37B01" w:rsidRDefault="00EF1BCB" w:rsidP="00EF1BCB">
      <w:pPr>
        <w:pStyle w:val="Prrafodelista"/>
        <w:pBdr>
          <w:top w:val="nil"/>
          <w:left w:val="nil"/>
          <w:bottom w:val="nil"/>
          <w:right w:val="nil"/>
          <w:between w:val="nil"/>
          <w:bar w:val="nil"/>
        </w:pBdr>
        <w:spacing w:after="0"/>
        <w:ind w:left="426"/>
        <w:jc w:val="both"/>
        <w:rPr>
          <w:rFonts w:ascii="Arial" w:hAnsi="Arial" w:cs="Arial"/>
          <w:sz w:val="18"/>
          <w:szCs w:val="18"/>
          <w:shd w:val="clear" w:color="auto" w:fill="FFFFFF"/>
        </w:rPr>
      </w:pPr>
      <w:r w:rsidRPr="00F37B01">
        <w:rPr>
          <w:rFonts w:ascii="Arial" w:hAnsi="Arial" w:cs="Arial"/>
          <w:sz w:val="18"/>
          <w:szCs w:val="18"/>
          <w:shd w:val="clear" w:color="auto" w:fill="FFFFFF"/>
        </w:rPr>
        <w:t>Nacido en Santa Cruz de Tenerife, Juan José Martínez Díaz es licenciado en Económicas, Máster en Planificación estratégica y Gestión de proyectos por la ULL, PADE por el IESE-Instituto Bravo Murillo. Experiencia laboral tanto en el sector privado como público asumiendo en éste responsabilidades como la gerencia del IASS o la dirección general de Universidades y Puertos Canarios.</w:t>
      </w:r>
    </w:p>
    <w:p w14:paraId="1129FE3D" w14:textId="77777777" w:rsidR="00EF1BCB" w:rsidRPr="00F37B01" w:rsidRDefault="00EF1BCB" w:rsidP="00EF1BCB">
      <w:pPr>
        <w:pBdr>
          <w:top w:val="nil"/>
          <w:left w:val="nil"/>
          <w:bottom w:val="nil"/>
          <w:right w:val="nil"/>
          <w:between w:val="nil"/>
          <w:bar w:val="nil"/>
        </w:pBdr>
        <w:spacing w:after="0"/>
        <w:jc w:val="both"/>
        <w:rPr>
          <w:rFonts w:ascii="Arial" w:hAnsi="Arial" w:cs="Arial"/>
          <w:sz w:val="18"/>
          <w:szCs w:val="18"/>
          <w:shd w:val="clear" w:color="auto" w:fill="FFFFFF"/>
        </w:rPr>
      </w:pPr>
    </w:p>
    <w:p w14:paraId="6E0C720E" w14:textId="77777777" w:rsidR="00EF1BCB" w:rsidRPr="00F37B01" w:rsidRDefault="00EF1BCB" w:rsidP="00EF1BCB">
      <w:pPr>
        <w:pBdr>
          <w:top w:val="nil"/>
          <w:left w:val="nil"/>
          <w:bottom w:val="nil"/>
          <w:right w:val="nil"/>
          <w:between w:val="nil"/>
          <w:bar w:val="nil"/>
        </w:pBdr>
        <w:spacing w:after="0"/>
        <w:jc w:val="both"/>
        <w:rPr>
          <w:rFonts w:ascii="Arial" w:hAnsi="Arial" w:cs="Arial"/>
          <w:b/>
          <w:bCs/>
          <w:sz w:val="18"/>
          <w:szCs w:val="18"/>
          <w:shd w:val="clear" w:color="auto" w:fill="FFFFFF"/>
        </w:rPr>
      </w:pPr>
    </w:p>
    <w:p w14:paraId="2BD04FA6" w14:textId="4C45F2DD" w:rsidR="00EF1BCB" w:rsidRDefault="00EF1BCB" w:rsidP="00EF1BCB">
      <w:pPr>
        <w:pBdr>
          <w:top w:val="nil"/>
          <w:left w:val="nil"/>
          <w:bottom w:val="nil"/>
          <w:right w:val="nil"/>
          <w:between w:val="nil"/>
          <w:bar w:val="nil"/>
        </w:pBdr>
        <w:spacing w:after="0"/>
        <w:jc w:val="both"/>
        <w:rPr>
          <w:rFonts w:ascii="Arial" w:hAnsi="Arial" w:cs="Arial"/>
          <w:b/>
          <w:bCs/>
          <w:sz w:val="18"/>
          <w:szCs w:val="18"/>
          <w:shd w:val="clear" w:color="auto" w:fill="FFFFFF"/>
        </w:rPr>
      </w:pPr>
      <w:r w:rsidRPr="00374D11">
        <w:rPr>
          <w:rFonts w:ascii="Arial" w:hAnsi="Arial" w:cs="Arial"/>
          <w:b/>
          <w:bCs/>
          <w:sz w:val="18"/>
          <w:szCs w:val="18"/>
          <w:shd w:val="clear" w:color="auto" w:fill="FFFFFF"/>
        </w:rPr>
        <w:t>Consejera</w:t>
      </w:r>
      <w:r w:rsidR="00E75963">
        <w:rPr>
          <w:rFonts w:ascii="Arial" w:hAnsi="Arial" w:cs="Arial"/>
          <w:b/>
          <w:bCs/>
          <w:sz w:val="18"/>
          <w:szCs w:val="18"/>
          <w:shd w:val="clear" w:color="auto" w:fill="FFFFFF"/>
        </w:rPr>
        <w:t xml:space="preserve"> Delegada</w:t>
      </w:r>
      <w:r>
        <w:rPr>
          <w:rFonts w:ascii="Arial" w:hAnsi="Arial" w:cs="Arial"/>
          <w:b/>
          <w:bCs/>
          <w:sz w:val="18"/>
          <w:szCs w:val="18"/>
          <w:shd w:val="clear" w:color="auto" w:fill="FFFFFF"/>
        </w:rPr>
        <w:t xml:space="preserve">: </w:t>
      </w:r>
      <w:r w:rsidRPr="00374D11">
        <w:rPr>
          <w:rFonts w:ascii="Arial" w:hAnsi="Arial" w:cs="Arial"/>
          <w:b/>
          <w:bCs/>
          <w:sz w:val="18"/>
          <w:szCs w:val="18"/>
          <w:shd w:val="clear" w:color="auto" w:fill="FFFFFF"/>
        </w:rPr>
        <w:t xml:space="preserve">BEGOÑA ORTIZ LESTON. </w:t>
      </w:r>
    </w:p>
    <w:p w14:paraId="30025B9E" w14:textId="77777777" w:rsidR="00EF1BCB" w:rsidRPr="00374D11" w:rsidRDefault="00EF1BCB" w:rsidP="00EF1BCB">
      <w:pPr>
        <w:pBdr>
          <w:top w:val="nil"/>
          <w:left w:val="nil"/>
          <w:bottom w:val="nil"/>
          <w:right w:val="nil"/>
          <w:between w:val="nil"/>
          <w:bar w:val="nil"/>
        </w:pBdr>
        <w:spacing w:after="0"/>
        <w:jc w:val="both"/>
        <w:rPr>
          <w:rFonts w:ascii="Arial" w:hAnsi="Arial" w:cs="Arial"/>
          <w:b/>
          <w:bCs/>
          <w:sz w:val="18"/>
          <w:szCs w:val="18"/>
          <w:shd w:val="clear" w:color="auto" w:fill="FFFFFF"/>
        </w:rPr>
      </w:pPr>
    </w:p>
    <w:p w14:paraId="65819BA1" w14:textId="02154772" w:rsidR="00EF1BCB" w:rsidRPr="00374D11" w:rsidRDefault="00EF1BCB" w:rsidP="00EF1BCB">
      <w:pPr>
        <w:pBdr>
          <w:top w:val="nil"/>
          <w:left w:val="nil"/>
          <w:bottom w:val="nil"/>
          <w:right w:val="nil"/>
          <w:between w:val="nil"/>
          <w:bar w:val="nil"/>
        </w:pBdr>
        <w:spacing w:after="0"/>
        <w:jc w:val="both"/>
        <w:rPr>
          <w:rFonts w:ascii="Arial" w:hAnsi="Arial" w:cs="Arial"/>
          <w:b/>
          <w:bCs/>
          <w:sz w:val="18"/>
          <w:szCs w:val="18"/>
          <w:shd w:val="clear" w:color="auto" w:fill="FFFFFF"/>
        </w:rPr>
      </w:pPr>
      <w:r>
        <w:rPr>
          <w:rFonts w:ascii="Arial" w:hAnsi="Arial" w:cs="Arial"/>
          <w:b/>
          <w:bCs/>
          <w:sz w:val="18"/>
          <w:szCs w:val="18"/>
          <w:shd w:val="clear" w:color="auto" w:fill="FFFFFF"/>
        </w:rPr>
        <w:t xml:space="preserve">Consejero: </w:t>
      </w:r>
      <w:r w:rsidRPr="00374D11">
        <w:rPr>
          <w:rFonts w:ascii="Arial" w:hAnsi="Arial" w:cs="Arial"/>
          <w:b/>
          <w:bCs/>
          <w:sz w:val="18"/>
          <w:szCs w:val="18"/>
          <w:shd w:val="clear" w:color="auto" w:fill="FFFFFF"/>
        </w:rPr>
        <w:t xml:space="preserve">MANUEL FERNÁNDEZ VEGA. </w:t>
      </w:r>
    </w:p>
    <w:p w14:paraId="383C6A85" w14:textId="77777777" w:rsidR="00EF1BCB" w:rsidRPr="00712499" w:rsidRDefault="00EF1BCB" w:rsidP="00EF1BCB">
      <w:pPr>
        <w:pStyle w:val="NormalWeb"/>
        <w:pBdr>
          <w:top w:val="single" w:sz="2" w:space="0" w:color="E5E7EB"/>
          <w:left w:val="single" w:sz="2" w:space="0" w:color="E5E7EB"/>
          <w:bottom w:val="single" w:sz="2" w:space="0" w:color="E5E7EB"/>
          <w:right w:val="single" w:sz="2" w:space="0" w:color="E5E7EB"/>
        </w:pBdr>
        <w:shd w:val="clear" w:color="auto" w:fill="F0F9FF"/>
        <w:spacing w:before="0" w:beforeAutospacing="0" w:after="0" w:afterAutospacing="0"/>
        <w:ind w:left="426"/>
        <w:jc w:val="both"/>
        <w:rPr>
          <w:rFonts w:ascii="Arial" w:eastAsiaTheme="minorHAnsi" w:hAnsi="Arial" w:cs="Arial"/>
          <w:sz w:val="18"/>
          <w:szCs w:val="18"/>
          <w:shd w:val="clear" w:color="auto" w:fill="FFFFFF"/>
          <w:lang w:eastAsia="en-US"/>
        </w:rPr>
      </w:pPr>
      <w:r w:rsidRPr="00712499">
        <w:rPr>
          <w:rFonts w:ascii="Arial" w:eastAsiaTheme="minorHAnsi" w:hAnsi="Arial" w:cs="Arial"/>
          <w:sz w:val="18"/>
          <w:szCs w:val="18"/>
          <w:shd w:val="clear" w:color="auto" w:fill="FFFFFF"/>
          <w:lang w:eastAsia="en-US"/>
        </w:rPr>
        <w:t>Manuel Fernández Vega nació en enero de 1977. Es licenciado en Economía y en Administración y Dirección de Empresas por la Universidad de La Laguna y MBA en dirección de Empresas Turísticas por la Universidad Antonio de Nebrija en Madrid. Además, cuenta con 20 años de experiencia en la empresa privada de diferentes ámbitos como turismo, aguas, energía, vinícola y sanidad, realizando diferentes funciones tales como gerente, director de operaciones, director comercial o administrador único, entre otros. Fue miembro del Consejo Social y del Claustro de la Universidad de La Laguna.</w:t>
      </w:r>
    </w:p>
    <w:p w14:paraId="00CF53E6" w14:textId="77777777" w:rsidR="00EF1BCB" w:rsidRPr="00712499" w:rsidRDefault="00EF1BCB" w:rsidP="00EF1BCB">
      <w:pPr>
        <w:pStyle w:val="NormalWeb"/>
        <w:pBdr>
          <w:top w:val="single" w:sz="2" w:space="0" w:color="E5E7EB"/>
          <w:left w:val="single" w:sz="2" w:space="0" w:color="E5E7EB"/>
          <w:bottom w:val="single" w:sz="2" w:space="0" w:color="E5E7EB"/>
          <w:right w:val="single" w:sz="2" w:space="0" w:color="E5E7EB"/>
        </w:pBdr>
        <w:shd w:val="clear" w:color="auto" w:fill="F0F9FF"/>
        <w:spacing w:before="0" w:beforeAutospacing="0" w:after="0" w:afterAutospacing="0"/>
        <w:ind w:left="426"/>
        <w:jc w:val="both"/>
        <w:rPr>
          <w:rFonts w:ascii="Arial" w:eastAsiaTheme="minorHAnsi" w:hAnsi="Arial" w:cs="Arial"/>
          <w:sz w:val="18"/>
          <w:szCs w:val="18"/>
          <w:shd w:val="clear" w:color="auto" w:fill="FFFFFF"/>
          <w:lang w:eastAsia="en-US"/>
        </w:rPr>
      </w:pPr>
      <w:r w:rsidRPr="00712499">
        <w:rPr>
          <w:rFonts w:ascii="Arial" w:eastAsiaTheme="minorHAnsi" w:hAnsi="Arial" w:cs="Arial"/>
          <w:sz w:val="18"/>
          <w:szCs w:val="18"/>
          <w:shd w:val="clear" w:color="auto" w:fill="FFFFFF"/>
          <w:lang w:eastAsia="en-US"/>
        </w:rPr>
        <w:t>Entre 2010 y 2011 fue consejero de Gobierno del área de Servicios Centrales del Ayuntamiento de Santa Cruz de Tenerife y en el mandato 2011-2015 fue concejal del citado Ayuntamiento.</w:t>
      </w:r>
    </w:p>
    <w:p w14:paraId="2CD26164" w14:textId="77777777" w:rsidR="00EF1BCB" w:rsidRDefault="00EF1BCB" w:rsidP="00EF1BCB">
      <w:pPr>
        <w:spacing w:after="0"/>
        <w:ind w:left="426"/>
        <w:jc w:val="both"/>
        <w:rPr>
          <w:rFonts w:ascii="Arial" w:hAnsi="Arial" w:cs="Arial"/>
          <w:sz w:val="18"/>
          <w:szCs w:val="18"/>
          <w:shd w:val="clear" w:color="auto" w:fill="FFFFFF"/>
        </w:rPr>
      </w:pPr>
      <w:r w:rsidRPr="00712499">
        <w:rPr>
          <w:rFonts w:ascii="Arial" w:hAnsi="Arial" w:cs="Arial"/>
          <w:sz w:val="18"/>
          <w:szCs w:val="18"/>
          <w:shd w:val="clear" w:color="auto" w:fill="FFFFFF"/>
        </w:rPr>
        <w:t xml:space="preserve">Desde el año 2015 es consejero del Cabildo Insular de Tenerife, siendo actualmente </w:t>
      </w:r>
      <w:proofErr w:type="gramStart"/>
      <w:r w:rsidRPr="00712499">
        <w:rPr>
          <w:rFonts w:ascii="Arial" w:hAnsi="Arial" w:cs="Arial"/>
          <w:sz w:val="18"/>
          <w:szCs w:val="18"/>
          <w:shd w:val="clear" w:color="auto" w:fill="FFFFFF"/>
        </w:rPr>
        <w:t>Consejero</w:t>
      </w:r>
      <w:proofErr w:type="gramEnd"/>
      <w:r w:rsidRPr="00712499">
        <w:rPr>
          <w:rFonts w:ascii="Arial" w:hAnsi="Arial" w:cs="Arial"/>
          <w:sz w:val="18"/>
          <w:szCs w:val="18"/>
          <w:shd w:val="clear" w:color="auto" w:fill="FFFFFF"/>
        </w:rPr>
        <w:t xml:space="preserve"> Insular del Área de Industria, Comercio, Sector Primario y Bienestar Animal de esta Corporación</w:t>
      </w:r>
    </w:p>
    <w:p w14:paraId="6846DDCB" w14:textId="77777777" w:rsidR="00EF1BCB" w:rsidRDefault="00EF1BCB" w:rsidP="00D71BC0">
      <w:pPr>
        <w:spacing w:after="0" w:line="276" w:lineRule="auto"/>
        <w:jc w:val="both"/>
        <w:rPr>
          <w:rFonts w:ascii="Arial" w:hAnsi="Arial" w:cs="Arial"/>
          <w:b/>
          <w:color w:val="FFC000"/>
          <w:sz w:val="18"/>
          <w:szCs w:val="18"/>
        </w:rPr>
      </w:pPr>
    </w:p>
    <w:sectPr w:rsidR="00EF1BCB" w:rsidSect="00C5524A">
      <w:headerReference w:type="even" r:id="rId18"/>
      <w:headerReference w:type="default" r:id="rId19"/>
      <w:footerReference w:type="default" r:id="rId20"/>
      <w:headerReference w:type="first" r:id="rId21"/>
      <w:footerReference w:type="first" r:id="rId22"/>
      <w:pgSz w:w="11906" w:h="16838" w:code="9"/>
      <w:pgMar w:top="471" w:right="1274" w:bottom="1276" w:left="1276" w:header="720" w:footer="506"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FD14" w14:textId="77777777" w:rsidR="00475673" w:rsidRDefault="00475673">
      <w:r>
        <w:separator/>
      </w:r>
    </w:p>
  </w:endnote>
  <w:endnote w:type="continuationSeparator" w:id="0">
    <w:p w14:paraId="0760A540" w14:textId="77777777" w:rsidR="00475673" w:rsidRDefault="0047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3D1D" w14:textId="7ED2D348" w:rsidR="001A0381" w:rsidRDefault="001A0381" w:rsidP="00156E9E">
    <w:pPr>
      <w:pStyle w:val="Piedepgina"/>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6704" behindDoc="0" locked="0" layoutInCell="1" allowOverlap="1" wp14:anchorId="3122BBD3" wp14:editId="40929F0E">
              <wp:simplePos x="0" y="0"/>
              <wp:positionH relativeFrom="rightMargin">
                <wp:posOffset>133350</wp:posOffset>
              </wp:positionH>
              <wp:positionV relativeFrom="paragraph">
                <wp:posOffset>235585</wp:posOffset>
              </wp:positionV>
              <wp:extent cx="428625" cy="3143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22BBD3" id="_x0000_t202" coordsize="21600,21600" o:spt="202" path="m,l,21600r21600,l21600,xe">
              <v:stroke joinstyle="miter"/>
              <v:path gradientshapeok="t" o:connecttype="rect"/>
            </v:shapetype>
            <v:shape id="Cuadro de texto 2" o:spid="_x0000_s1026" type="#_x0000_t202" style="position:absolute;margin-left:10.5pt;margin-top:18.55pt;width:33.75pt;height:24.75pt;z-index:2516567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" filled="f" stroked="f">
              <v:textbo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v:textbox>
              <w10:wrap type="square" anchorx="margin"/>
            </v:shape>
          </w:pict>
        </mc:Fallback>
      </mc:AlternateContent>
    </w:r>
  </w:p>
  <w:p w14:paraId="7412A16C" w14:textId="3836C7D1" w:rsidR="00902221" w:rsidRDefault="001A0381" w:rsidP="00902221">
    <w:pPr>
      <w:pStyle w:val="Piedepgina"/>
      <w:jc w:val="center"/>
      <w:rPr>
        <w:color w:val="999999"/>
        <w:sz w:val="16"/>
        <w:szCs w:val="16"/>
      </w:rPr>
    </w:pPr>
    <w:r w:rsidRPr="00C5524A">
      <w:rPr>
        <w:color w:val="999999"/>
        <w:sz w:val="16"/>
        <w:szCs w:val="16"/>
      </w:rPr>
      <w:t xml:space="preserve">Instituto </w:t>
    </w:r>
    <w:r w:rsidR="00452A98">
      <w:rPr>
        <w:color w:val="999999"/>
        <w:sz w:val="16"/>
        <w:szCs w:val="16"/>
      </w:rPr>
      <w:t>Volcanológico de Canarias</w:t>
    </w:r>
    <w:r w:rsidRPr="00C5524A">
      <w:rPr>
        <w:color w:val="999999"/>
        <w:sz w:val="16"/>
        <w:szCs w:val="16"/>
      </w:rPr>
      <w:t>, S.A.</w:t>
    </w:r>
    <w:r w:rsidR="00902221">
      <w:rPr>
        <w:color w:val="999999"/>
        <w:sz w:val="16"/>
        <w:szCs w:val="16"/>
      </w:rPr>
      <w:t>U.</w:t>
    </w:r>
    <w:r w:rsidRPr="00C5524A">
      <w:rPr>
        <w:color w:val="999999"/>
        <w:sz w:val="16"/>
        <w:szCs w:val="16"/>
      </w:rPr>
      <w:t xml:space="preserve">  Polígono Industrial de Granadilla</w:t>
    </w:r>
    <w:r w:rsidR="00902221">
      <w:rPr>
        <w:color w:val="999999"/>
        <w:sz w:val="16"/>
        <w:szCs w:val="16"/>
      </w:rPr>
      <w:t>, s/n, 38600,</w:t>
    </w:r>
    <w:r w:rsidRPr="00C5524A">
      <w:rPr>
        <w:color w:val="999999"/>
        <w:sz w:val="16"/>
        <w:szCs w:val="16"/>
      </w:rPr>
      <w:t xml:space="preserve"> Granadilla de Abona</w:t>
    </w:r>
  </w:p>
  <w:p w14:paraId="39BC3CE1" w14:textId="01F86357" w:rsidR="001A0381" w:rsidRPr="00902221" w:rsidRDefault="00902221" w:rsidP="00902221">
    <w:pPr>
      <w:pStyle w:val="Piedepgina"/>
      <w:ind w:left="-284"/>
      <w:jc w:val="center"/>
      <w:rPr>
        <w:color w:val="999999"/>
        <w:sz w:val="16"/>
        <w:szCs w:val="16"/>
        <w:lang w:val="en-US"/>
      </w:rPr>
    </w:pPr>
    <w:r w:rsidRPr="00C5524A">
      <w:rPr>
        <w:b/>
        <w:noProof/>
        <w:color w:val="999999"/>
        <w:sz w:val="16"/>
        <w:szCs w:val="16"/>
        <w:lang w:eastAsia="es-ES"/>
      </w:rPr>
      <mc:AlternateContent>
        <mc:Choice Requires="wps">
          <w:drawing>
            <wp:anchor distT="0" distB="0" distL="114300" distR="114300" simplePos="0" relativeHeight="251657728" behindDoc="0" locked="0" layoutInCell="1" allowOverlap="1" wp14:anchorId="35A28A39" wp14:editId="1612F3DC">
              <wp:simplePos x="0" y="0"/>
              <wp:positionH relativeFrom="page">
                <wp:posOffset>15984</wp:posOffset>
              </wp:positionH>
              <wp:positionV relativeFrom="paragraph">
                <wp:posOffset>245110</wp:posOffset>
              </wp:positionV>
              <wp:extent cx="7553325" cy="150495"/>
              <wp:effectExtent l="0" t="0" r="9525" b="1905"/>
              <wp:wrapNone/>
              <wp:docPr id="2" name="Rectángulo 2"/>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2B7E7B5" id="Rectángulo 2" o:spid="_x0000_s1026" style="position:absolute;margin-left:1.25pt;margin-top:19.3pt;width:594.75pt;height:1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" fillcolor="#ffc000" stroked="f" strokeweight="1pt">
              <w10:wrap anchorx="page"/>
            </v:rect>
          </w:pict>
        </mc:Fallback>
      </mc:AlternateContent>
    </w:r>
    <w:r w:rsidR="001A0381" w:rsidRPr="00C5524A">
      <w:rPr>
        <w:color w:val="999999"/>
        <w:sz w:val="16"/>
        <w:szCs w:val="16"/>
      </w:rPr>
      <w:t xml:space="preserve"> </w:t>
    </w:r>
    <w:r>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Pr>
        <w:color w:val="999999"/>
        <w:sz w:val="16"/>
        <w:szCs w:val="16"/>
        <w:lang w:val="en-US"/>
      </w:rPr>
      <w:t>: 922-747-701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2C42" w14:textId="7408C8D4" w:rsidR="00902221" w:rsidRDefault="00902221" w:rsidP="00902221">
    <w:pPr>
      <w:pStyle w:val="Piedepgina"/>
      <w:ind w:left="-284"/>
      <w:jc w:val="center"/>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4656" behindDoc="0" locked="0" layoutInCell="1" allowOverlap="1" wp14:anchorId="0A4A6CB8" wp14:editId="6BDC4944">
              <wp:simplePos x="0" y="0"/>
              <wp:positionH relativeFrom="rightMargin">
                <wp:align>left</wp:align>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4A6CB8" id="_x0000_t202" coordsize="21600,21600" o:spt="202" path="m,l,21600r21600,l21600,xe">
              <v:stroke joinstyle="miter"/>
              <v:path gradientshapeok="t" o:connecttype="rect"/>
            </v:shapetype>
            <v:shape id="_x0000_s1028" type="#_x0000_t202" style="position:absolute;left:0;text-align:left;margin-left:0;margin-top:.7pt;width:33.75pt;height:24.75pt;z-index:25165465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" filled="f" stroked="f">
              <v:textbo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v:textbox>
              <w10:wrap type="square" anchorx="margin"/>
            </v:shape>
          </w:pict>
        </mc:Fallback>
      </mc:AlternateContent>
    </w:r>
    <w:r w:rsidR="001A0381" w:rsidRPr="00452A98">
      <w:rPr>
        <w:b/>
        <w:noProof/>
        <w:color w:val="FFC000"/>
        <w:sz w:val="16"/>
        <w:szCs w:val="16"/>
        <w:lang w:eastAsia="es-ES"/>
      </w:rPr>
      <mc:AlternateContent>
        <mc:Choice Requires="wps">
          <w:drawing>
            <wp:anchor distT="0" distB="0" distL="114300" distR="114300" simplePos="0" relativeHeight="251653632" behindDoc="0" locked="0" layoutInCell="1" allowOverlap="1" wp14:anchorId="16833C6A" wp14:editId="100D5E03">
              <wp:simplePos x="0" y="0"/>
              <wp:positionH relativeFrom="page">
                <wp:posOffset>9525</wp:posOffset>
              </wp:positionH>
              <wp:positionV relativeFrom="paragraph">
                <wp:posOffset>388938</wp:posOffset>
              </wp:positionV>
              <wp:extent cx="7553325" cy="150495"/>
              <wp:effectExtent l="0" t="0" r="9525" b="1905"/>
              <wp:wrapNone/>
              <wp:docPr id="5" name="Rectángulo 5"/>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79643B1" id="Rectángulo 5" o:spid="_x0000_s1026" style="position:absolute;margin-left:.75pt;margin-top:30.65pt;width:594.75pt;height:1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" fillcolor="#ffc000" stroked="f" strokeweight="1pt">
              <w10:wrap anchorx="page"/>
            </v:rect>
          </w:pict>
        </mc:Fallback>
      </mc:AlternateContent>
    </w:r>
    <w:r w:rsidR="001A0381" w:rsidRPr="00C5524A">
      <w:rPr>
        <w:color w:val="999999"/>
        <w:sz w:val="16"/>
        <w:szCs w:val="16"/>
      </w:rPr>
      <w:t xml:space="preserve">Instituto </w:t>
    </w:r>
    <w:r w:rsidR="00452A98">
      <w:rPr>
        <w:color w:val="999999"/>
        <w:sz w:val="16"/>
        <w:szCs w:val="16"/>
      </w:rPr>
      <w:t>Volcanológico de Canarias</w:t>
    </w:r>
    <w:r w:rsidR="001A0381" w:rsidRPr="00C5524A">
      <w:rPr>
        <w:color w:val="999999"/>
        <w:sz w:val="16"/>
        <w:szCs w:val="16"/>
      </w:rPr>
      <w:t>, S.A.</w:t>
    </w:r>
    <w:r>
      <w:rPr>
        <w:color w:val="999999"/>
        <w:sz w:val="16"/>
        <w:szCs w:val="16"/>
      </w:rPr>
      <w:t>U.</w:t>
    </w:r>
    <w:r w:rsidR="001A0381" w:rsidRPr="00C5524A">
      <w:rPr>
        <w:color w:val="999999"/>
        <w:sz w:val="16"/>
        <w:szCs w:val="16"/>
      </w:rPr>
      <w:t xml:space="preserve"> Polígono Industrial de Granadilla</w:t>
    </w:r>
    <w:r>
      <w:rPr>
        <w:color w:val="999999"/>
        <w:sz w:val="16"/>
        <w:szCs w:val="16"/>
      </w:rPr>
      <w:t>, s/n, 38600, Granadilla de Abona</w:t>
    </w:r>
  </w:p>
  <w:p w14:paraId="04858DD5" w14:textId="0E4917DD" w:rsidR="001A0381" w:rsidRPr="00E96240" w:rsidRDefault="001A0381" w:rsidP="00902221">
    <w:pPr>
      <w:pStyle w:val="Piedepgina"/>
      <w:ind w:left="-284"/>
      <w:jc w:val="center"/>
      <w:rPr>
        <w:color w:val="999999"/>
        <w:sz w:val="16"/>
        <w:szCs w:val="16"/>
        <w:lang w:val="en-US"/>
      </w:rPr>
    </w:pPr>
    <w:r w:rsidRPr="00C5524A">
      <w:rPr>
        <w:color w:val="999999"/>
        <w:sz w:val="16"/>
        <w:szCs w:val="16"/>
      </w:rPr>
      <w:t xml:space="preserve"> </w:t>
    </w:r>
    <w:r w:rsidR="00902221">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sidR="00452A98">
      <w:rPr>
        <w:color w:val="999999"/>
        <w:sz w:val="16"/>
        <w:szCs w:val="16"/>
        <w:lang w:val="en-US"/>
      </w:rPr>
      <w:t xml:space="preserve">: 922-747-701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2E43" w14:textId="77777777" w:rsidR="00475673" w:rsidRDefault="00475673">
      <w:r>
        <w:separator/>
      </w:r>
    </w:p>
  </w:footnote>
  <w:footnote w:type="continuationSeparator" w:id="0">
    <w:p w14:paraId="4497894A" w14:textId="77777777" w:rsidR="00475673" w:rsidRDefault="0047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C635" w14:textId="77777777" w:rsidR="001A0381" w:rsidRDefault="00E75963">
    <w:pPr>
      <w:pStyle w:val="Encabezado"/>
    </w:pPr>
    <w:r>
      <w:rPr>
        <w:noProof/>
        <w:lang w:eastAsia="es-ES"/>
        <w14:ligatures w14:val="standardContextual"/>
      </w:rPr>
      <w:pict w14:anchorId="59E8B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50" type="#_x0000_t75" alt="watermark" style="position:absolute;margin-left:0;margin-top:0;width:312pt;height:698.85pt;z-index:-251654656;mso-wrap-edited:f;mso-width-percent:0;mso-height-percent:0;mso-position-horizontal:center;mso-position-horizontal-relative:margin;mso-position-vertical:center;mso-position-vertical-relative:margin;mso-width-percent:0;mso-height-percent:0"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4872" w14:textId="19FDA852" w:rsidR="001A0381" w:rsidRPr="00533600" w:rsidRDefault="00902221" w:rsidP="00533600">
    <w:pPr>
      <w:pStyle w:val="Encabezado"/>
      <w:tabs>
        <w:tab w:val="left" w:pos="5205"/>
        <w:tab w:val="left" w:pos="5400"/>
      </w:tabs>
    </w:pPr>
    <w:r w:rsidRPr="00A15911">
      <w:rPr>
        <w:noProof/>
        <w:lang w:eastAsia="es-ES"/>
      </w:rPr>
      <w:drawing>
        <wp:anchor distT="0" distB="0" distL="114300" distR="114300" simplePos="0" relativeHeight="251660800" behindDoc="0" locked="0" layoutInCell="1" allowOverlap="1" wp14:anchorId="38E931B2" wp14:editId="07F54260">
          <wp:simplePos x="0" y="0"/>
          <wp:positionH relativeFrom="column">
            <wp:posOffset>5236845</wp:posOffset>
          </wp:positionH>
          <wp:positionV relativeFrom="paragraph">
            <wp:posOffset>202565</wp:posOffset>
          </wp:positionV>
          <wp:extent cx="485775" cy="5969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1A0381">
      <w:rPr>
        <w:noProof/>
        <w:lang w:eastAsia="es-ES"/>
      </w:rPr>
      <w:ptab w:relativeTo="margin" w:alignment="left" w:leader="none"/>
    </w:r>
    <w:r w:rsidR="001A0381">
      <w:rPr>
        <w:noProof/>
        <w:lang w:eastAsia="es-ES"/>
      </w:rPr>
      <w:t xml:space="preserve">   </w:t>
    </w:r>
    <w:r w:rsidR="001A0381" w:rsidRPr="007579D6">
      <w:rPr>
        <w:noProof/>
        <w:sz w:val="36"/>
        <w:lang w:eastAsia="es-ES"/>
      </w:rPr>
      <w:t xml:space="preserve"> </w:t>
    </w:r>
    <w:r w:rsidR="00533600">
      <w:rPr>
        <w:noProof/>
        <w:lang w:eastAsia="es-ES"/>
      </w:rPr>
      <w:drawing>
        <wp:inline distT="0" distB="0" distL="0" distR="0" wp14:anchorId="47D6A5E7" wp14:editId="2BA854BA">
          <wp:extent cx="964889" cy="931229"/>
          <wp:effectExtent l="0" t="0" r="6985" b="2540"/>
          <wp:docPr id="11"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001A0381">
      <w:rPr>
        <w:noProof/>
        <w:sz w:val="16"/>
        <w:szCs w:val="16"/>
        <w:lang w:eastAsia="es-ES"/>
      </w:rPr>
      <w:drawing>
        <wp:anchor distT="0" distB="0" distL="114300" distR="114300" simplePos="0" relativeHeight="251659776" behindDoc="1" locked="0" layoutInCell="0" allowOverlap="1" wp14:anchorId="6857EB09" wp14:editId="332F0D49">
          <wp:simplePos x="0" y="0"/>
          <wp:positionH relativeFrom="margin">
            <wp:posOffset>3157855</wp:posOffset>
          </wp:positionH>
          <wp:positionV relativeFrom="margin">
            <wp:posOffset>1865630</wp:posOffset>
          </wp:positionV>
          <wp:extent cx="3133090" cy="7018020"/>
          <wp:effectExtent l="0" t="0" r="0" b="0"/>
          <wp:wrapNone/>
          <wp:docPr id="14" name="Imagen 1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1BF" w14:textId="1FD8E773" w:rsidR="001A0381" w:rsidRPr="009A631A" w:rsidRDefault="001A0381" w:rsidP="00A15911">
    <w:pPr>
      <w:pStyle w:val="Encabezado"/>
      <w:tabs>
        <w:tab w:val="left" w:pos="5205"/>
        <w:tab w:val="left" w:pos="5400"/>
      </w:tabs>
    </w:pPr>
    <w:r w:rsidRPr="00A15911">
      <w:rPr>
        <w:noProof/>
        <w:lang w:eastAsia="es-ES"/>
      </w:rPr>
      <w:drawing>
        <wp:anchor distT="0" distB="0" distL="114300" distR="114300" simplePos="0" relativeHeight="251655680" behindDoc="0" locked="0" layoutInCell="1" allowOverlap="1" wp14:anchorId="51C71A4E" wp14:editId="5F33D8FA">
          <wp:simplePos x="0" y="0"/>
          <wp:positionH relativeFrom="column">
            <wp:posOffset>4856452</wp:posOffset>
          </wp:positionH>
          <wp:positionV relativeFrom="paragraph">
            <wp:posOffset>107732</wp:posOffset>
          </wp:positionV>
          <wp:extent cx="485775" cy="59690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Pr="00666161">
      <w:rPr>
        <w:b/>
        <w:noProof/>
        <w:color w:val="C00000"/>
        <w:sz w:val="32"/>
        <w:lang w:eastAsia="es-ES"/>
      </w:rPr>
      <w:t xml:space="preserve"> </w:t>
    </w:r>
    <w:r>
      <w:rPr>
        <w:b/>
        <w:noProof/>
        <w:color w:val="C00000"/>
        <w:sz w:val="32"/>
        <w:lang w:eastAsia="es-ES"/>
      </w:rPr>
      <w:t xml:space="preserve">  </w:t>
    </w:r>
    <w:r w:rsidR="00452A98">
      <w:rPr>
        <w:noProof/>
        <w:lang w:eastAsia="es-ES"/>
      </w:rPr>
      <w:drawing>
        <wp:inline distT="0" distB="0" distL="0" distR="0" wp14:anchorId="3429B78D" wp14:editId="344FC95A">
          <wp:extent cx="964889" cy="931229"/>
          <wp:effectExtent l="0" t="0" r="6985" b="2540"/>
          <wp:docPr id="17"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Pr="00A15911">
      <w:t xml:space="preserve">   </w:t>
    </w:r>
  </w:p>
  <w:p w14:paraId="300A81F3" w14:textId="72BD4F2E" w:rsidR="001A0381" w:rsidRDefault="001A0381" w:rsidP="00931D33">
    <w:pPr>
      <w:pStyle w:val="Encabezado"/>
      <w:tabs>
        <w:tab w:val="clear" w:pos="8504"/>
        <w:tab w:val="left" w:pos="5205"/>
        <w:tab w:val="left" w:pos="5400"/>
        <w:tab w:val="right" w:pos="9356"/>
      </w:tabs>
    </w:pPr>
    <w:r w:rsidRPr="00BF44FA">
      <w:rPr>
        <w:noProof/>
        <w:lang w:eastAsia="es-ES"/>
      </w:rPr>
      <mc:AlternateContent>
        <mc:Choice Requires="wps">
          <w:drawing>
            <wp:anchor distT="45720" distB="45720" distL="114300" distR="114300" simplePos="0" relativeHeight="251658752" behindDoc="0" locked="0" layoutInCell="1" allowOverlap="1" wp14:anchorId="49C4A9A9" wp14:editId="18AD887F">
              <wp:simplePos x="0" y="0"/>
              <wp:positionH relativeFrom="leftMargin">
                <wp:posOffset>-4906645</wp:posOffset>
              </wp:positionH>
              <wp:positionV relativeFrom="paragraph">
                <wp:posOffset>4782820</wp:posOffset>
              </wp:positionV>
              <wp:extent cx="10676890" cy="197485"/>
              <wp:effectExtent l="952"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76890" cy="197485"/>
                      </a:xfrm>
                      <a:prstGeom prst="rect">
                        <a:avLst/>
                      </a:prstGeom>
                      <a:noFill/>
                      <a:ln w="9525">
                        <a:noFill/>
                        <a:miter lim="800000"/>
                        <a:headEnd/>
                        <a:tailEnd/>
                      </a:ln>
                    </wps:spPr>
                    <wps:txbx>
                      <w:txbxContent>
                        <w:p w14:paraId="65A8862B" w14:textId="77777777" w:rsidR="001A0381" w:rsidRPr="008A458E" w:rsidRDefault="001A0381" w:rsidP="001D0AA8">
                          <w:pPr>
                            <w:jc w:val="center"/>
                            <w:rPr>
                              <w:color w:val="FFC000"/>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C4A9A9" id="_x0000_t202" coordsize="21600,21600" o:spt="202" path="m,l,21600r21600,l21600,xe">
              <v:stroke joinstyle="miter"/>
              <v:path gradientshapeok="t" o:connecttype="rect"/>
            </v:shapetype>
            <v:shape id="_x0000_s1027" type="#_x0000_t202" style="position:absolute;margin-left:-386.35pt;margin-top:376.6pt;width:840.7pt;height:15.55pt;rotation:-90;z-index:2516587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" filled="f" stroked="f">
              <v:textbox>
                <w:txbxContent>
                  <w:p w14:paraId="65A8862B" w14:textId="77777777" w:rsidR="001A0381" w:rsidRPr="008A458E" w:rsidRDefault="001A0381" w:rsidP="001D0AA8">
                    <w:pPr>
                      <w:jc w:val="center"/>
                      <w:rPr>
                        <w:color w:val="FFC00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singleLevel"/>
    <w:tmpl w:val="00000023"/>
    <w:name w:val="WW8Num49"/>
    <w:lvl w:ilvl="0">
      <w:numFmt w:val="bullet"/>
      <w:lvlText w:val="-"/>
      <w:lvlJc w:val="left"/>
      <w:pPr>
        <w:tabs>
          <w:tab w:val="num" w:pos="0"/>
        </w:tabs>
        <w:ind w:left="720" w:hanging="360"/>
      </w:pPr>
      <w:rPr>
        <w:rFonts w:ascii="Arial" w:hAnsi="Arial"/>
      </w:rPr>
    </w:lvl>
  </w:abstractNum>
  <w:abstractNum w:abstractNumId="1" w15:restartNumberingAfterBreak="0">
    <w:nsid w:val="1F082A09"/>
    <w:multiLevelType w:val="hybridMultilevel"/>
    <w:tmpl w:val="ACAA9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43521B"/>
    <w:multiLevelType w:val="hybridMultilevel"/>
    <w:tmpl w:val="5B9AAB62"/>
    <w:lvl w:ilvl="0" w:tplc="8D242AAC">
      <w:start w:val="1"/>
      <w:numFmt w:val="decimal"/>
      <w:lvlText w:val="%1."/>
      <w:lvlJc w:val="left"/>
      <w:pPr>
        <w:ind w:left="1080" w:hanging="360"/>
      </w:pPr>
      <w:rPr>
        <w:color w:val="363B39"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2B371B"/>
    <w:multiLevelType w:val="hybridMultilevel"/>
    <w:tmpl w:val="8EB688EA"/>
    <w:lvl w:ilvl="0" w:tplc="28583CC2">
      <w:start w:val="8"/>
      <w:numFmt w:val="decimal"/>
      <w:lvlText w:val="%1."/>
      <w:lvlJc w:val="left"/>
      <w:pPr>
        <w:tabs>
          <w:tab w:val="num" w:pos="700"/>
        </w:tabs>
        <w:ind w:left="680" w:hanging="340"/>
      </w:pPr>
      <w:rPr>
        <w:rFonts w:ascii="Futura Md BT" w:hAnsi="Futura Md BT" w:hint="default"/>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B50716"/>
    <w:multiLevelType w:val="hybridMultilevel"/>
    <w:tmpl w:val="1EAC0802"/>
    <w:lvl w:ilvl="0" w:tplc="501EEF36">
      <w:start w:val="1"/>
      <w:numFmt w:val="decimal"/>
      <w:lvlText w:val="%1."/>
      <w:lvlJc w:val="left"/>
      <w:pPr>
        <w:tabs>
          <w:tab w:val="num" w:pos="700"/>
        </w:tabs>
        <w:ind w:left="680" w:hanging="340"/>
      </w:pPr>
      <w:rPr>
        <w:rFonts w:ascii="Futura Md BT" w:hAnsi="Futura Md BT" w:hint="default"/>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457584E"/>
    <w:multiLevelType w:val="multilevel"/>
    <w:tmpl w:val="FDFAE952"/>
    <w:lvl w:ilvl="0">
      <w:start w:val="1"/>
      <w:numFmt w:val="decimal"/>
      <w:lvlText w:val="%1."/>
      <w:lvlJc w:val="left"/>
      <w:pPr>
        <w:tabs>
          <w:tab w:val="num" w:pos="700"/>
        </w:tabs>
        <w:ind w:left="680" w:hanging="340"/>
      </w:pPr>
      <w:rPr>
        <w:rFonts w:hint="default"/>
        <w:b/>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7C4122CB"/>
    <w:multiLevelType w:val="hybridMultilevel"/>
    <w:tmpl w:val="E6F4CCF6"/>
    <w:lvl w:ilvl="0" w:tplc="9E9C6600">
      <w:start w:val="1"/>
      <w:numFmt w:val="lowerLetter"/>
      <w:lvlText w:val="%1)"/>
      <w:lvlJc w:val="left"/>
      <w:pPr>
        <w:ind w:left="122" w:hanging="295"/>
      </w:pPr>
      <w:rPr>
        <w:rFonts w:ascii="Arial" w:eastAsia="Arial" w:hAnsi="Arial" w:cs="Arial" w:hint="default"/>
        <w:spacing w:val="-1"/>
        <w:w w:val="95"/>
        <w:sz w:val="20"/>
        <w:szCs w:val="20"/>
        <w:lang w:val="es-ES" w:eastAsia="en-US" w:bidi="ar-SA"/>
      </w:rPr>
    </w:lvl>
    <w:lvl w:ilvl="1" w:tplc="A2F287AC">
      <w:numFmt w:val="bullet"/>
      <w:lvlText w:val="•"/>
      <w:lvlJc w:val="left"/>
      <w:pPr>
        <w:ind w:left="990" w:hanging="295"/>
      </w:pPr>
      <w:rPr>
        <w:rFonts w:hint="default"/>
        <w:lang w:val="es-ES" w:eastAsia="en-US" w:bidi="ar-SA"/>
      </w:rPr>
    </w:lvl>
    <w:lvl w:ilvl="2" w:tplc="36F82F5C">
      <w:numFmt w:val="bullet"/>
      <w:lvlText w:val="•"/>
      <w:lvlJc w:val="left"/>
      <w:pPr>
        <w:ind w:left="1860" w:hanging="295"/>
      </w:pPr>
      <w:rPr>
        <w:rFonts w:hint="default"/>
        <w:lang w:val="es-ES" w:eastAsia="en-US" w:bidi="ar-SA"/>
      </w:rPr>
    </w:lvl>
    <w:lvl w:ilvl="3" w:tplc="535EA08E">
      <w:numFmt w:val="bullet"/>
      <w:lvlText w:val="•"/>
      <w:lvlJc w:val="left"/>
      <w:pPr>
        <w:ind w:left="2730" w:hanging="295"/>
      </w:pPr>
      <w:rPr>
        <w:rFonts w:hint="default"/>
        <w:lang w:val="es-ES" w:eastAsia="en-US" w:bidi="ar-SA"/>
      </w:rPr>
    </w:lvl>
    <w:lvl w:ilvl="4" w:tplc="F0BABE56">
      <w:numFmt w:val="bullet"/>
      <w:lvlText w:val="•"/>
      <w:lvlJc w:val="left"/>
      <w:pPr>
        <w:ind w:left="3600" w:hanging="295"/>
      </w:pPr>
      <w:rPr>
        <w:rFonts w:hint="default"/>
        <w:lang w:val="es-ES" w:eastAsia="en-US" w:bidi="ar-SA"/>
      </w:rPr>
    </w:lvl>
    <w:lvl w:ilvl="5" w:tplc="82A0B780">
      <w:numFmt w:val="bullet"/>
      <w:lvlText w:val="•"/>
      <w:lvlJc w:val="left"/>
      <w:pPr>
        <w:ind w:left="4470" w:hanging="295"/>
      </w:pPr>
      <w:rPr>
        <w:rFonts w:hint="default"/>
        <w:lang w:val="es-ES" w:eastAsia="en-US" w:bidi="ar-SA"/>
      </w:rPr>
    </w:lvl>
    <w:lvl w:ilvl="6" w:tplc="4D00522C">
      <w:numFmt w:val="bullet"/>
      <w:lvlText w:val="•"/>
      <w:lvlJc w:val="left"/>
      <w:pPr>
        <w:ind w:left="5340" w:hanging="295"/>
      </w:pPr>
      <w:rPr>
        <w:rFonts w:hint="default"/>
        <w:lang w:val="es-ES" w:eastAsia="en-US" w:bidi="ar-SA"/>
      </w:rPr>
    </w:lvl>
    <w:lvl w:ilvl="7" w:tplc="E1D691AC">
      <w:numFmt w:val="bullet"/>
      <w:lvlText w:val="•"/>
      <w:lvlJc w:val="left"/>
      <w:pPr>
        <w:ind w:left="6210" w:hanging="295"/>
      </w:pPr>
      <w:rPr>
        <w:rFonts w:hint="default"/>
        <w:lang w:val="es-ES" w:eastAsia="en-US" w:bidi="ar-SA"/>
      </w:rPr>
    </w:lvl>
    <w:lvl w:ilvl="8" w:tplc="FA0E9EBC">
      <w:numFmt w:val="bullet"/>
      <w:lvlText w:val="•"/>
      <w:lvlJc w:val="left"/>
      <w:pPr>
        <w:ind w:left="7080" w:hanging="295"/>
      </w:pPr>
      <w:rPr>
        <w:rFonts w:hint="default"/>
        <w:lang w:val="es-ES" w:eastAsia="en-US" w:bidi="ar-SA"/>
      </w:rPr>
    </w:lvl>
  </w:abstractNum>
  <w:num w:numId="1">
    <w:abstractNumId w:val="2"/>
  </w:num>
  <w:num w:numId="2">
    <w:abstractNumId w:val="4"/>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linkStyle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CE"/>
    <w:rsid w:val="000019AB"/>
    <w:rsid w:val="00002ED8"/>
    <w:rsid w:val="00003CE3"/>
    <w:rsid w:val="00011912"/>
    <w:rsid w:val="0001476A"/>
    <w:rsid w:val="00017FDB"/>
    <w:rsid w:val="0002211B"/>
    <w:rsid w:val="00023085"/>
    <w:rsid w:val="00023262"/>
    <w:rsid w:val="00024846"/>
    <w:rsid w:val="00041699"/>
    <w:rsid w:val="000431AD"/>
    <w:rsid w:val="00043E00"/>
    <w:rsid w:val="00051B0C"/>
    <w:rsid w:val="0005331B"/>
    <w:rsid w:val="0005764E"/>
    <w:rsid w:val="00060756"/>
    <w:rsid w:val="0006234D"/>
    <w:rsid w:val="000671A5"/>
    <w:rsid w:val="00067596"/>
    <w:rsid w:val="000714FE"/>
    <w:rsid w:val="00073573"/>
    <w:rsid w:val="000757E9"/>
    <w:rsid w:val="00082D3D"/>
    <w:rsid w:val="0009275A"/>
    <w:rsid w:val="00093E6F"/>
    <w:rsid w:val="000943E0"/>
    <w:rsid w:val="000954B3"/>
    <w:rsid w:val="000A07C8"/>
    <w:rsid w:val="000A36B1"/>
    <w:rsid w:val="000A3709"/>
    <w:rsid w:val="000A46F4"/>
    <w:rsid w:val="000A5F94"/>
    <w:rsid w:val="000B6420"/>
    <w:rsid w:val="000B7037"/>
    <w:rsid w:val="000C57E8"/>
    <w:rsid w:val="000C6154"/>
    <w:rsid w:val="000D2741"/>
    <w:rsid w:val="000D5F02"/>
    <w:rsid w:val="000E4597"/>
    <w:rsid w:val="000E70C0"/>
    <w:rsid w:val="000E7161"/>
    <w:rsid w:val="000F0715"/>
    <w:rsid w:val="000F310F"/>
    <w:rsid w:val="000F4A6A"/>
    <w:rsid w:val="000F4C9C"/>
    <w:rsid w:val="00100729"/>
    <w:rsid w:val="00101096"/>
    <w:rsid w:val="001068FB"/>
    <w:rsid w:val="00107A26"/>
    <w:rsid w:val="001114D1"/>
    <w:rsid w:val="00111D9D"/>
    <w:rsid w:val="00113A92"/>
    <w:rsid w:val="00113B13"/>
    <w:rsid w:val="00114014"/>
    <w:rsid w:val="00130D85"/>
    <w:rsid w:val="00136696"/>
    <w:rsid w:val="0014468C"/>
    <w:rsid w:val="00152134"/>
    <w:rsid w:val="00156E9E"/>
    <w:rsid w:val="00161196"/>
    <w:rsid w:val="00161DB3"/>
    <w:rsid w:val="001632B3"/>
    <w:rsid w:val="00163926"/>
    <w:rsid w:val="00163C3F"/>
    <w:rsid w:val="00170712"/>
    <w:rsid w:val="0017173D"/>
    <w:rsid w:val="0017507B"/>
    <w:rsid w:val="00177F2E"/>
    <w:rsid w:val="00180BE7"/>
    <w:rsid w:val="001867D9"/>
    <w:rsid w:val="001919E3"/>
    <w:rsid w:val="0019213B"/>
    <w:rsid w:val="00192F75"/>
    <w:rsid w:val="00195502"/>
    <w:rsid w:val="001968A1"/>
    <w:rsid w:val="00196B15"/>
    <w:rsid w:val="00197B50"/>
    <w:rsid w:val="001A0381"/>
    <w:rsid w:val="001A6157"/>
    <w:rsid w:val="001B1894"/>
    <w:rsid w:val="001B365D"/>
    <w:rsid w:val="001B6421"/>
    <w:rsid w:val="001B7677"/>
    <w:rsid w:val="001C493E"/>
    <w:rsid w:val="001C7D36"/>
    <w:rsid w:val="001D034B"/>
    <w:rsid w:val="001D0AA8"/>
    <w:rsid w:val="001D188F"/>
    <w:rsid w:val="001E61A2"/>
    <w:rsid w:val="001F57EB"/>
    <w:rsid w:val="00202191"/>
    <w:rsid w:val="002040B0"/>
    <w:rsid w:val="00204804"/>
    <w:rsid w:val="002067BF"/>
    <w:rsid w:val="00207C51"/>
    <w:rsid w:val="00221BFC"/>
    <w:rsid w:val="002240CA"/>
    <w:rsid w:val="0022695E"/>
    <w:rsid w:val="00231188"/>
    <w:rsid w:val="00231F1D"/>
    <w:rsid w:val="00240C35"/>
    <w:rsid w:val="00240CAE"/>
    <w:rsid w:val="00241E32"/>
    <w:rsid w:val="00243DFE"/>
    <w:rsid w:val="002468CF"/>
    <w:rsid w:val="0025060C"/>
    <w:rsid w:val="0025143C"/>
    <w:rsid w:val="00251893"/>
    <w:rsid w:val="002576F5"/>
    <w:rsid w:val="002602C3"/>
    <w:rsid w:val="002639CF"/>
    <w:rsid w:val="00263CA2"/>
    <w:rsid w:val="00273EEF"/>
    <w:rsid w:val="00275305"/>
    <w:rsid w:val="002768FB"/>
    <w:rsid w:val="002847EF"/>
    <w:rsid w:val="00291781"/>
    <w:rsid w:val="00292764"/>
    <w:rsid w:val="00295352"/>
    <w:rsid w:val="002A11A0"/>
    <w:rsid w:val="002A48DE"/>
    <w:rsid w:val="002B3A5C"/>
    <w:rsid w:val="002C65B5"/>
    <w:rsid w:val="002D5BED"/>
    <w:rsid w:val="002D6222"/>
    <w:rsid w:val="002D799B"/>
    <w:rsid w:val="002F1519"/>
    <w:rsid w:val="002F2A20"/>
    <w:rsid w:val="002F6716"/>
    <w:rsid w:val="003005F7"/>
    <w:rsid w:val="003100E4"/>
    <w:rsid w:val="003148A5"/>
    <w:rsid w:val="0032191E"/>
    <w:rsid w:val="00324199"/>
    <w:rsid w:val="00327F31"/>
    <w:rsid w:val="003346C7"/>
    <w:rsid w:val="003362EC"/>
    <w:rsid w:val="0033695E"/>
    <w:rsid w:val="003450A4"/>
    <w:rsid w:val="003617A0"/>
    <w:rsid w:val="00362D8C"/>
    <w:rsid w:val="003704B0"/>
    <w:rsid w:val="00370E2B"/>
    <w:rsid w:val="003827D4"/>
    <w:rsid w:val="0038458D"/>
    <w:rsid w:val="00384E2A"/>
    <w:rsid w:val="00391A73"/>
    <w:rsid w:val="00394D3C"/>
    <w:rsid w:val="00397A86"/>
    <w:rsid w:val="003A5290"/>
    <w:rsid w:val="003A7D0B"/>
    <w:rsid w:val="003B09E9"/>
    <w:rsid w:val="003B2034"/>
    <w:rsid w:val="003B5589"/>
    <w:rsid w:val="003B59DC"/>
    <w:rsid w:val="003B6B02"/>
    <w:rsid w:val="003B7393"/>
    <w:rsid w:val="003C0969"/>
    <w:rsid w:val="003C454A"/>
    <w:rsid w:val="003D0D8F"/>
    <w:rsid w:val="003D0E16"/>
    <w:rsid w:val="003D6ABA"/>
    <w:rsid w:val="003E1266"/>
    <w:rsid w:val="003E1BEE"/>
    <w:rsid w:val="003E2393"/>
    <w:rsid w:val="003E690E"/>
    <w:rsid w:val="003F4B98"/>
    <w:rsid w:val="003F4DF5"/>
    <w:rsid w:val="003F564C"/>
    <w:rsid w:val="003F5EC5"/>
    <w:rsid w:val="003F6633"/>
    <w:rsid w:val="003F7489"/>
    <w:rsid w:val="0041606C"/>
    <w:rsid w:val="00416331"/>
    <w:rsid w:val="00416B96"/>
    <w:rsid w:val="004216E0"/>
    <w:rsid w:val="004231CF"/>
    <w:rsid w:val="004236DB"/>
    <w:rsid w:val="00427338"/>
    <w:rsid w:val="00432878"/>
    <w:rsid w:val="00433BF8"/>
    <w:rsid w:val="00451095"/>
    <w:rsid w:val="00452A98"/>
    <w:rsid w:val="004544D8"/>
    <w:rsid w:val="00457F69"/>
    <w:rsid w:val="004634F1"/>
    <w:rsid w:val="00464E01"/>
    <w:rsid w:val="00475673"/>
    <w:rsid w:val="00476BC4"/>
    <w:rsid w:val="00481E8E"/>
    <w:rsid w:val="00483CAA"/>
    <w:rsid w:val="00484E5B"/>
    <w:rsid w:val="00487874"/>
    <w:rsid w:val="00495608"/>
    <w:rsid w:val="00495F16"/>
    <w:rsid w:val="004A0417"/>
    <w:rsid w:val="004A67BE"/>
    <w:rsid w:val="004B084A"/>
    <w:rsid w:val="004B268D"/>
    <w:rsid w:val="004B5183"/>
    <w:rsid w:val="004B59AD"/>
    <w:rsid w:val="004C335D"/>
    <w:rsid w:val="004D1C07"/>
    <w:rsid w:val="004D42EF"/>
    <w:rsid w:val="004D7680"/>
    <w:rsid w:val="004D77C8"/>
    <w:rsid w:val="004D7ADB"/>
    <w:rsid w:val="004E05C9"/>
    <w:rsid w:val="004E2890"/>
    <w:rsid w:val="004F19EE"/>
    <w:rsid w:val="004F4CD9"/>
    <w:rsid w:val="004F58D4"/>
    <w:rsid w:val="0050439E"/>
    <w:rsid w:val="00511AC2"/>
    <w:rsid w:val="005147F6"/>
    <w:rsid w:val="005163FB"/>
    <w:rsid w:val="0052216C"/>
    <w:rsid w:val="005333D2"/>
    <w:rsid w:val="00533600"/>
    <w:rsid w:val="00535251"/>
    <w:rsid w:val="0053609A"/>
    <w:rsid w:val="00536DDA"/>
    <w:rsid w:val="00540866"/>
    <w:rsid w:val="005413D7"/>
    <w:rsid w:val="005448C6"/>
    <w:rsid w:val="00545915"/>
    <w:rsid w:val="0055371E"/>
    <w:rsid w:val="00555072"/>
    <w:rsid w:val="00556D61"/>
    <w:rsid w:val="00563FCA"/>
    <w:rsid w:val="00565E67"/>
    <w:rsid w:val="005723B9"/>
    <w:rsid w:val="0058485F"/>
    <w:rsid w:val="00587FE3"/>
    <w:rsid w:val="00590F36"/>
    <w:rsid w:val="005A0387"/>
    <w:rsid w:val="005A0B6D"/>
    <w:rsid w:val="005A27AE"/>
    <w:rsid w:val="005B3ABF"/>
    <w:rsid w:val="005B6CD2"/>
    <w:rsid w:val="005B737B"/>
    <w:rsid w:val="005C452E"/>
    <w:rsid w:val="005C7541"/>
    <w:rsid w:val="005D519B"/>
    <w:rsid w:val="005D5986"/>
    <w:rsid w:val="005E19D1"/>
    <w:rsid w:val="005E1E4A"/>
    <w:rsid w:val="005E5D0F"/>
    <w:rsid w:val="005E731C"/>
    <w:rsid w:val="005E743D"/>
    <w:rsid w:val="005F1076"/>
    <w:rsid w:val="005F1F79"/>
    <w:rsid w:val="005F307F"/>
    <w:rsid w:val="005F57CE"/>
    <w:rsid w:val="005F6FDD"/>
    <w:rsid w:val="00606E89"/>
    <w:rsid w:val="00607631"/>
    <w:rsid w:val="00610CA9"/>
    <w:rsid w:val="0061329F"/>
    <w:rsid w:val="00630607"/>
    <w:rsid w:val="00634775"/>
    <w:rsid w:val="00636122"/>
    <w:rsid w:val="0063625C"/>
    <w:rsid w:val="006377D5"/>
    <w:rsid w:val="00647856"/>
    <w:rsid w:val="0065030E"/>
    <w:rsid w:val="006531FC"/>
    <w:rsid w:val="00657F88"/>
    <w:rsid w:val="00661257"/>
    <w:rsid w:val="0066327F"/>
    <w:rsid w:val="006649A2"/>
    <w:rsid w:val="00666161"/>
    <w:rsid w:val="00666BD5"/>
    <w:rsid w:val="006723BC"/>
    <w:rsid w:val="0069007C"/>
    <w:rsid w:val="0069012F"/>
    <w:rsid w:val="00696098"/>
    <w:rsid w:val="006A330F"/>
    <w:rsid w:val="006A3661"/>
    <w:rsid w:val="006A3C1D"/>
    <w:rsid w:val="006A53C6"/>
    <w:rsid w:val="006A6E75"/>
    <w:rsid w:val="006A75FF"/>
    <w:rsid w:val="006C183E"/>
    <w:rsid w:val="006C698D"/>
    <w:rsid w:val="006D2A93"/>
    <w:rsid w:val="006D742F"/>
    <w:rsid w:val="006E2127"/>
    <w:rsid w:val="006E640C"/>
    <w:rsid w:val="006E7E15"/>
    <w:rsid w:val="006F469C"/>
    <w:rsid w:val="006F56CA"/>
    <w:rsid w:val="0070008E"/>
    <w:rsid w:val="00701FB2"/>
    <w:rsid w:val="007034DD"/>
    <w:rsid w:val="00704B7D"/>
    <w:rsid w:val="007075B6"/>
    <w:rsid w:val="007108C3"/>
    <w:rsid w:val="00713182"/>
    <w:rsid w:val="0072525F"/>
    <w:rsid w:val="00727334"/>
    <w:rsid w:val="00736397"/>
    <w:rsid w:val="007411E5"/>
    <w:rsid w:val="00741381"/>
    <w:rsid w:val="00741B4D"/>
    <w:rsid w:val="00753663"/>
    <w:rsid w:val="00754958"/>
    <w:rsid w:val="00754F96"/>
    <w:rsid w:val="00756299"/>
    <w:rsid w:val="007579D6"/>
    <w:rsid w:val="007673D5"/>
    <w:rsid w:val="0077063D"/>
    <w:rsid w:val="00776295"/>
    <w:rsid w:val="00781142"/>
    <w:rsid w:val="007813FB"/>
    <w:rsid w:val="00782CFA"/>
    <w:rsid w:val="00787D49"/>
    <w:rsid w:val="007A17ED"/>
    <w:rsid w:val="007A1B86"/>
    <w:rsid w:val="007B36DD"/>
    <w:rsid w:val="007B57D9"/>
    <w:rsid w:val="007B5AC5"/>
    <w:rsid w:val="007B6E3F"/>
    <w:rsid w:val="007B7B40"/>
    <w:rsid w:val="007C1B74"/>
    <w:rsid w:val="007C6121"/>
    <w:rsid w:val="007C61E4"/>
    <w:rsid w:val="007D1C11"/>
    <w:rsid w:val="007E0BDF"/>
    <w:rsid w:val="007E2A3E"/>
    <w:rsid w:val="007E7FA3"/>
    <w:rsid w:val="007F19D3"/>
    <w:rsid w:val="007F2EBD"/>
    <w:rsid w:val="007F4CF2"/>
    <w:rsid w:val="007F7038"/>
    <w:rsid w:val="007F75F3"/>
    <w:rsid w:val="008021C2"/>
    <w:rsid w:val="00810A3B"/>
    <w:rsid w:val="008128C2"/>
    <w:rsid w:val="008133E6"/>
    <w:rsid w:val="00813C00"/>
    <w:rsid w:val="008157E4"/>
    <w:rsid w:val="00824344"/>
    <w:rsid w:val="00827CD8"/>
    <w:rsid w:val="00827E9A"/>
    <w:rsid w:val="0083288F"/>
    <w:rsid w:val="008376F7"/>
    <w:rsid w:val="00840433"/>
    <w:rsid w:val="00841AAC"/>
    <w:rsid w:val="00847792"/>
    <w:rsid w:val="00852758"/>
    <w:rsid w:val="0085297D"/>
    <w:rsid w:val="00852C07"/>
    <w:rsid w:val="00853552"/>
    <w:rsid w:val="008605C8"/>
    <w:rsid w:val="00861B82"/>
    <w:rsid w:val="0086698B"/>
    <w:rsid w:val="00871D65"/>
    <w:rsid w:val="00877FAB"/>
    <w:rsid w:val="00880178"/>
    <w:rsid w:val="008836FC"/>
    <w:rsid w:val="008908E1"/>
    <w:rsid w:val="00894F57"/>
    <w:rsid w:val="00895FA7"/>
    <w:rsid w:val="008A401D"/>
    <w:rsid w:val="008A458E"/>
    <w:rsid w:val="008A5150"/>
    <w:rsid w:val="008A709C"/>
    <w:rsid w:val="008B0610"/>
    <w:rsid w:val="008C5B8B"/>
    <w:rsid w:val="008C708F"/>
    <w:rsid w:val="008D1900"/>
    <w:rsid w:val="008D4F18"/>
    <w:rsid w:val="008D61CE"/>
    <w:rsid w:val="008E2706"/>
    <w:rsid w:val="008E5846"/>
    <w:rsid w:val="008E5853"/>
    <w:rsid w:val="008E693B"/>
    <w:rsid w:val="008F3083"/>
    <w:rsid w:val="008F46FA"/>
    <w:rsid w:val="00902221"/>
    <w:rsid w:val="00903C32"/>
    <w:rsid w:val="00903F29"/>
    <w:rsid w:val="009051C5"/>
    <w:rsid w:val="009068D4"/>
    <w:rsid w:val="00906BF3"/>
    <w:rsid w:val="00907402"/>
    <w:rsid w:val="00925C7D"/>
    <w:rsid w:val="00927A4C"/>
    <w:rsid w:val="00931D33"/>
    <w:rsid w:val="0093389C"/>
    <w:rsid w:val="009423F6"/>
    <w:rsid w:val="009443A6"/>
    <w:rsid w:val="00951AE0"/>
    <w:rsid w:val="009543BC"/>
    <w:rsid w:val="0095540D"/>
    <w:rsid w:val="00960391"/>
    <w:rsid w:val="00960901"/>
    <w:rsid w:val="00960994"/>
    <w:rsid w:val="0096234A"/>
    <w:rsid w:val="00970DC9"/>
    <w:rsid w:val="00983A4C"/>
    <w:rsid w:val="00995D6C"/>
    <w:rsid w:val="00997868"/>
    <w:rsid w:val="009A631A"/>
    <w:rsid w:val="009B24BB"/>
    <w:rsid w:val="009B3B3E"/>
    <w:rsid w:val="009B6757"/>
    <w:rsid w:val="009C09CD"/>
    <w:rsid w:val="009C1140"/>
    <w:rsid w:val="009C2EE5"/>
    <w:rsid w:val="009C4958"/>
    <w:rsid w:val="009C4F86"/>
    <w:rsid w:val="009C69C4"/>
    <w:rsid w:val="009C6D10"/>
    <w:rsid w:val="009C7381"/>
    <w:rsid w:val="009D57C8"/>
    <w:rsid w:val="009E3D0B"/>
    <w:rsid w:val="009E65B9"/>
    <w:rsid w:val="009F04B1"/>
    <w:rsid w:val="009F7046"/>
    <w:rsid w:val="00A004EC"/>
    <w:rsid w:val="00A0203C"/>
    <w:rsid w:val="00A15911"/>
    <w:rsid w:val="00A24364"/>
    <w:rsid w:val="00A33016"/>
    <w:rsid w:val="00A42564"/>
    <w:rsid w:val="00A428FA"/>
    <w:rsid w:val="00A42EC6"/>
    <w:rsid w:val="00A47954"/>
    <w:rsid w:val="00A47AD0"/>
    <w:rsid w:val="00A55122"/>
    <w:rsid w:val="00A6331A"/>
    <w:rsid w:val="00A648E1"/>
    <w:rsid w:val="00A66FAC"/>
    <w:rsid w:val="00A71AAF"/>
    <w:rsid w:val="00A759C9"/>
    <w:rsid w:val="00A800C6"/>
    <w:rsid w:val="00A84463"/>
    <w:rsid w:val="00A8560F"/>
    <w:rsid w:val="00A86868"/>
    <w:rsid w:val="00A87D77"/>
    <w:rsid w:val="00A93A74"/>
    <w:rsid w:val="00A93DAD"/>
    <w:rsid w:val="00AA4218"/>
    <w:rsid w:val="00AB038C"/>
    <w:rsid w:val="00AB286E"/>
    <w:rsid w:val="00AB6EBA"/>
    <w:rsid w:val="00AC17C1"/>
    <w:rsid w:val="00AC750E"/>
    <w:rsid w:val="00AE1290"/>
    <w:rsid w:val="00AE3F60"/>
    <w:rsid w:val="00AF33B1"/>
    <w:rsid w:val="00B00E77"/>
    <w:rsid w:val="00B12FB7"/>
    <w:rsid w:val="00B172DD"/>
    <w:rsid w:val="00B20231"/>
    <w:rsid w:val="00B357F9"/>
    <w:rsid w:val="00B37609"/>
    <w:rsid w:val="00B44933"/>
    <w:rsid w:val="00B46865"/>
    <w:rsid w:val="00B5208C"/>
    <w:rsid w:val="00B543B6"/>
    <w:rsid w:val="00B565EC"/>
    <w:rsid w:val="00B5773F"/>
    <w:rsid w:val="00B5793E"/>
    <w:rsid w:val="00B62256"/>
    <w:rsid w:val="00B63DB1"/>
    <w:rsid w:val="00B673CA"/>
    <w:rsid w:val="00B67EED"/>
    <w:rsid w:val="00B72B8B"/>
    <w:rsid w:val="00B7539E"/>
    <w:rsid w:val="00B759AE"/>
    <w:rsid w:val="00B775D6"/>
    <w:rsid w:val="00B81453"/>
    <w:rsid w:val="00B90645"/>
    <w:rsid w:val="00B956CF"/>
    <w:rsid w:val="00BA6B43"/>
    <w:rsid w:val="00BA7398"/>
    <w:rsid w:val="00BB05C6"/>
    <w:rsid w:val="00BB46C3"/>
    <w:rsid w:val="00BB6021"/>
    <w:rsid w:val="00BB6F3C"/>
    <w:rsid w:val="00BB75FA"/>
    <w:rsid w:val="00BC2E63"/>
    <w:rsid w:val="00BC54D2"/>
    <w:rsid w:val="00BC6F01"/>
    <w:rsid w:val="00BC75F4"/>
    <w:rsid w:val="00BD0C2D"/>
    <w:rsid w:val="00BD1789"/>
    <w:rsid w:val="00BD2153"/>
    <w:rsid w:val="00BD494E"/>
    <w:rsid w:val="00BD5255"/>
    <w:rsid w:val="00BE5154"/>
    <w:rsid w:val="00BF44FA"/>
    <w:rsid w:val="00C01970"/>
    <w:rsid w:val="00C03FFB"/>
    <w:rsid w:val="00C068BE"/>
    <w:rsid w:val="00C06C39"/>
    <w:rsid w:val="00C1402D"/>
    <w:rsid w:val="00C20358"/>
    <w:rsid w:val="00C22D80"/>
    <w:rsid w:val="00C3085C"/>
    <w:rsid w:val="00C31F69"/>
    <w:rsid w:val="00C3542B"/>
    <w:rsid w:val="00C44D3E"/>
    <w:rsid w:val="00C50FDC"/>
    <w:rsid w:val="00C54F73"/>
    <w:rsid w:val="00C5524A"/>
    <w:rsid w:val="00C565CB"/>
    <w:rsid w:val="00C63EC5"/>
    <w:rsid w:val="00C63FF8"/>
    <w:rsid w:val="00C72CFE"/>
    <w:rsid w:val="00C81475"/>
    <w:rsid w:val="00C82A50"/>
    <w:rsid w:val="00C84283"/>
    <w:rsid w:val="00C84E1F"/>
    <w:rsid w:val="00C87A0B"/>
    <w:rsid w:val="00C913E1"/>
    <w:rsid w:val="00C97DF3"/>
    <w:rsid w:val="00CA40BA"/>
    <w:rsid w:val="00CA7739"/>
    <w:rsid w:val="00CB5CCC"/>
    <w:rsid w:val="00CD2804"/>
    <w:rsid w:val="00CD2DFE"/>
    <w:rsid w:val="00CD363C"/>
    <w:rsid w:val="00CF059E"/>
    <w:rsid w:val="00CF23E1"/>
    <w:rsid w:val="00CF32B1"/>
    <w:rsid w:val="00D00363"/>
    <w:rsid w:val="00D02381"/>
    <w:rsid w:val="00D02B61"/>
    <w:rsid w:val="00D064F5"/>
    <w:rsid w:val="00D173D4"/>
    <w:rsid w:val="00D23F19"/>
    <w:rsid w:val="00D26149"/>
    <w:rsid w:val="00D30B43"/>
    <w:rsid w:val="00D35138"/>
    <w:rsid w:val="00D529AB"/>
    <w:rsid w:val="00D52DF2"/>
    <w:rsid w:val="00D53432"/>
    <w:rsid w:val="00D60CC6"/>
    <w:rsid w:val="00D6144B"/>
    <w:rsid w:val="00D63AFB"/>
    <w:rsid w:val="00D64022"/>
    <w:rsid w:val="00D70882"/>
    <w:rsid w:val="00D709B0"/>
    <w:rsid w:val="00D71BC0"/>
    <w:rsid w:val="00D75546"/>
    <w:rsid w:val="00D76A4A"/>
    <w:rsid w:val="00D77F3B"/>
    <w:rsid w:val="00D837E0"/>
    <w:rsid w:val="00D83BBF"/>
    <w:rsid w:val="00D858F4"/>
    <w:rsid w:val="00D92194"/>
    <w:rsid w:val="00D92231"/>
    <w:rsid w:val="00D92436"/>
    <w:rsid w:val="00DA0178"/>
    <w:rsid w:val="00DA08D4"/>
    <w:rsid w:val="00DA1E09"/>
    <w:rsid w:val="00DA6C0E"/>
    <w:rsid w:val="00DC1994"/>
    <w:rsid w:val="00DC1F99"/>
    <w:rsid w:val="00DC248B"/>
    <w:rsid w:val="00DC389E"/>
    <w:rsid w:val="00DC5868"/>
    <w:rsid w:val="00DC590F"/>
    <w:rsid w:val="00DC79A2"/>
    <w:rsid w:val="00DD04E5"/>
    <w:rsid w:val="00DD6FBE"/>
    <w:rsid w:val="00DD7E58"/>
    <w:rsid w:val="00DE3B30"/>
    <w:rsid w:val="00DE5DCE"/>
    <w:rsid w:val="00DF1F6A"/>
    <w:rsid w:val="00DF5402"/>
    <w:rsid w:val="00E12BE2"/>
    <w:rsid w:val="00E17C53"/>
    <w:rsid w:val="00E243D6"/>
    <w:rsid w:val="00E25101"/>
    <w:rsid w:val="00E27983"/>
    <w:rsid w:val="00E42DFA"/>
    <w:rsid w:val="00E437B2"/>
    <w:rsid w:val="00E44539"/>
    <w:rsid w:val="00E4464C"/>
    <w:rsid w:val="00E4640C"/>
    <w:rsid w:val="00E50802"/>
    <w:rsid w:val="00E51544"/>
    <w:rsid w:val="00E5799F"/>
    <w:rsid w:val="00E653A9"/>
    <w:rsid w:val="00E65A9F"/>
    <w:rsid w:val="00E66CF0"/>
    <w:rsid w:val="00E67EFC"/>
    <w:rsid w:val="00E70859"/>
    <w:rsid w:val="00E7116C"/>
    <w:rsid w:val="00E713BE"/>
    <w:rsid w:val="00E75963"/>
    <w:rsid w:val="00E76DA0"/>
    <w:rsid w:val="00E77CB0"/>
    <w:rsid w:val="00E83705"/>
    <w:rsid w:val="00E83C78"/>
    <w:rsid w:val="00E914AF"/>
    <w:rsid w:val="00E943BC"/>
    <w:rsid w:val="00E946C7"/>
    <w:rsid w:val="00E96240"/>
    <w:rsid w:val="00E976D6"/>
    <w:rsid w:val="00EA1F0B"/>
    <w:rsid w:val="00EA2844"/>
    <w:rsid w:val="00EA3D03"/>
    <w:rsid w:val="00EA71F1"/>
    <w:rsid w:val="00EB182B"/>
    <w:rsid w:val="00EB4E51"/>
    <w:rsid w:val="00EC1673"/>
    <w:rsid w:val="00EC1DF1"/>
    <w:rsid w:val="00EC60F2"/>
    <w:rsid w:val="00EC6D48"/>
    <w:rsid w:val="00ED3116"/>
    <w:rsid w:val="00ED500E"/>
    <w:rsid w:val="00EE373B"/>
    <w:rsid w:val="00EF1BCB"/>
    <w:rsid w:val="00EF22A0"/>
    <w:rsid w:val="00EF331E"/>
    <w:rsid w:val="00EF44A4"/>
    <w:rsid w:val="00F00378"/>
    <w:rsid w:val="00F00FEF"/>
    <w:rsid w:val="00F0179B"/>
    <w:rsid w:val="00F01BF2"/>
    <w:rsid w:val="00F0595A"/>
    <w:rsid w:val="00F07200"/>
    <w:rsid w:val="00F23556"/>
    <w:rsid w:val="00F23AE3"/>
    <w:rsid w:val="00F25C6A"/>
    <w:rsid w:val="00F303A7"/>
    <w:rsid w:val="00F40708"/>
    <w:rsid w:val="00F409BF"/>
    <w:rsid w:val="00F43371"/>
    <w:rsid w:val="00F4782E"/>
    <w:rsid w:val="00F52FAF"/>
    <w:rsid w:val="00F53C32"/>
    <w:rsid w:val="00F54CCD"/>
    <w:rsid w:val="00F55183"/>
    <w:rsid w:val="00F63FA6"/>
    <w:rsid w:val="00F66656"/>
    <w:rsid w:val="00F70A84"/>
    <w:rsid w:val="00F73EB8"/>
    <w:rsid w:val="00F85A30"/>
    <w:rsid w:val="00F934FB"/>
    <w:rsid w:val="00F94769"/>
    <w:rsid w:val="00F97273"/>
    <w:rsid w:val="00FA1C17"/>
    <w:rsid w:val="00FA66AD"/>
    <w:rsid w:val="00FB26B3"/>
    <w:rsid w:val="00FB5959"/>
    <w:rsid w:val="00FB6EE0"/>
    <w:rsid w:val="00FD2589"/>
    <w:rsid w:val="00FE33AE"/>
    <w:rsid w:val="00FE4475"/>
    <w:rsid w:val="00FF17E3"/>
    <w:rsid w:val="00FF21F4"/>
    <w:rsid w:val="00FF23A2"/>
    <w:rsid w:val="00FF43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7A8EDC"/>
  <w15:docId w15:val="{D35BA654-832F-4875-9E58-A77C76E6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963"/>
    <w:pPr>
      <w:spacing w:line="259" w:lineRule="auto"/>
    </w:pPr>
    <w:rPr>
      <w:rFonts w:eastAsiaTheme="minorHAnsi"/>
      <w:sz w:val="22"/>
      <w:szCs w:val="22"/>
      <w:lang w:val="es-ES" w:eastAsia="en-US"/>
    </w:rPr>
  </w:style>
  <w:style w:type="paragraph" w:styleId="Ttulo1">
    <w:name w:val="heading 1"/>
    <w:basedOn w:val="Normal"/>
    <w:next w:val="Normal"/>
    <w:link w:val="Ttulo1Car"/>
    <w:uiPriority w:val="1"/>
    <w:qFormat/>
    <w:rsid w:val="00F25C6A"/>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1"/>
    <w:unhideWhenUsed/>
    <w:qFormat/>
    <w:rsid w:val="00F25C6A"/>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1"/>
    <w:unhideWhenUsed/>
    <w:qFormat/>
    <w:rsid w:val="00F25C6A"/>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
    <w:unhideWhenUsed/>
    <w:qFormat/>
    <w:rsid w:val="00F25C6A"/>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
    <w:semiHidden/>
    <w:unhideWhenUsed/>
    <w:qFormat/>
    <w:rsid w:val="00F25C6A"/>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F25C6A"/>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F25C6A"/>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
    <w:semiHidden/>
    <w:unhideWhenUsed/>
    <w:qFormat/>
    <w:rsid w:val="00F25C6A"/>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
    <w:semiHidden/>
    <w:unhideWhenUsed/>
    <w:qFormat/>
    <w:rsid w:val="00F25C6A"/>
    <w:pPr>
      <w:keepNext/>
      <w:keepLines/>
      <w:spacing w:before="40"/>
      <w:outlineLvl w:val="8"/>
    </w:pPr>
    <w:rPr>
      <w:b/>
      <w:bCs/>
      <w:i/>
      <w:iCs/>
    </w:rPr>
  </w:style>
  <w:style w:type="character" w:default="1" w:styleId="Fuentedeprrafopredeter">
    <w:name w:val="Default Paragraph Font"/>
    <w:uiPriority w:val="1"/>
    <w:semiHidden/>
    <w:unhideWhenUsed/>
    <w:rsid w:val="00E75963"/>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E75963"/>
  </w:style>
  <w:style w:type="character" w:customStyle="1" w:styleId="Ttulo1Car">
    <w:name w:val="Título 1 Car"/>
    <w:basedOn w:val="Fuentedeprrafopredeter"/>
    <w:link w:val="Ttulo1"/>
    <w:uiPriority w:val="9"/>
    <w:rsid w:val="00F25C6A"/>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
    <w:rsid w:val="00F25C6A"/>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
    <w:rsid w:val="00F25C6A"/>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1"/>
    <w:rsid w:val="00F25C6A"/>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10"/>
    <w:qFormat/>
    <w:rsid w:val="00F25C6A"/>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10"/>
    <w:rsid w:val="00F25C6A"/>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11"/>
    <w:qFormat/>
    <w:rsid w:val="00F25C6A"/>
    <w:pPr>
      <w:numPr>
        <w:ilvl w:val="1"/>
      </w:numPr>
      <w:jc w:val="center"/>
    </w:pPr>
    <w:rPr>
      <w:b/>
      <w:color w:val="6C7572" w:themeColor="background2"/>
      <w:szCs w:val="28"/>
    </w:rPr>
  </w:style>
  <w:style w:type="character" w:customStyle="1" w:styleId="SubttuloCar">
    <w:name w:val="Subtítulo Car"/>
    <w:basedOn w:val="Fuentedeprrafopredeter"/>
    <w:link w:val="Subttulo"/>
    <w:uiPriority w:val="11"/>
    <w:rsid w:val="00F25C6A"/>
    <w:rPr>
      <w:b/>
      <w:color w:val="6C7572" w:themeColor="background2"/>
      <w:sz w:val="20"/>
      <w:szCs w:val="28"/>
    </w:rPr>
  </w:style>
  <w:style w:type="paragraph" w:styleId="Prrafodelista">
    <w:name w:val="List Paragraph"/>
    <w:basedOn w:val="Normal"/>
    <w:link w:val="PrrafodelistaCar"/>
    <w:uiPriority w:val="34"/>
    <w:qFormat/>
    <w:rsid w:val="00D23F19"/>
    <w:pPr>
      <w:ind w:left="720"/>
      <w:contextualSpacing/>
    </w:pPr>
    <w:rPr>
      <w:rFonts w:eastAsiaTheme="majorEastAsia" w:cstheme="majorBidi"/>
    </w:rPr>
  </w:style>
  <w:style w:type="character" w:styleId="Referenciasutil">
    <w:name w:val="Subtle Reference"/>
    <w:basedOn w:val="Fuentedeprrafopredeter"/>
    <w:uiPriority w:val="31"/>
    <w:qFormat/>
    <w:rsid w:val="00F25C6A"/>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19"/>
    <w:qFormat/>
    <w:rsid w:val="00F25C6A"/>
    <w:rPr>
      <w:i/>
      <w:iCs/>
      <w:color w:val="78837E" w:themeColor="text1" w:themeTint="A6"/>
    </w:rPr>
  </w:style>
  <w:style w:type="character" w:styleId="nfasis">
    <w:name w:val="Emphasis"/>
    <w:basedOn w:val="Fuentedeprrafopredeter"/>
    <w:uiPriority w:val="20"/>
    <w:qFormat/>
    <w:rsid w:val="00F25C6A"/>
    <w:rPr>
      <w:i/>
      <w:iCs/>
      <w:color w:val="363B39" w:themeColor="text1"/>
    </w:rPr>
  </w:style>
  <w:style w:type="paragraph" w:styleId="Cita">
    <w:name w:val="Quote"/>
    <w:basedOn w:val="Normal"/>
    <w:next w:val="Normal"/>
    <w:link w:val="CitaCar"/>
    <w:uiPriority w:val="29"/>
    <w:qFormat/>
    <w:rsid w:val="00F25C6A"/>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29"/>
    <w:rsid w:val="00F25C6A"/>
    <w:rPr>
      <w:i/>
      <w:iCs/>
      <w:color w:val="505755" w:themeColor="accent3" w:themeShade="BF"/>
      <w:sz w:val="24"/>
      <w:szCs w:val="24"/>
    </w:rPr>
  </w:style>
  <w:style w:type="character" w:styleId="nfasisintenso">
    <w:name w:val="Intense Emphasis"/>
    <w:basedOn w:val="Fuentedeprrafopredeter"/>
    <w:uiPriority w:val="21"/>
    <w:qFormat/>
    <w:rsid w:val="00F25C6A"/>
    <w:rPr>
      <w:b/>
      <w:bCs/>
      <w:i/>
      <w:iCs/>
      <w:color w:val="auto"/>
    </w:rPr>
  </w:style>
  <w:style w:type="paragraph" w:styleId="Citadestacada">
    <w:name w:val="Intense Quote"/>
    <w:basedOn w:val="Normal"/>
    <w:next w:val="Normal"/>
    <w:link w:val="CitadestacadaCar"/>
    <w:uiPriority w:val="30"/>
    <w:qFormat/>
    <w:rsid w:val="00F25C6A"/>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30"/>
    <w:rsid w:val="00F25C6A"/>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
    <w:rsid w:val="00F25C6A"/>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
    <w:semiHidden/>
    <w:rsid w:val="00F25C6A"/>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
    <w:semiHidden/>
    <w:rsid w:val="00F25C6A"/>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
    <w:semiHidden/>
    <w:rsid w:val="00F25C6A"/>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
    <w:semiHidden/>
    <w:rsid w:val="00F25C6A"/>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
    <w:semiHidden/>
    <w:rsid w:val="00F25C6A"/>
    <w:rPr>
      <w:b/>
      <w:bCs/>
      <w:i/>
      <w:iCs/>
      <w:color w:val="1B1D1C" w:themeColor="text1" w:themeShade="80"/>
      <w:sz w:val="20"/>
    </w:rPr>
  </w:style>
  <w:style w:type="paragraph" w:styleId="Sinespaciado">
    <w:name w:val="No Spacing"/>
    <w:link w:val="SinespaciadoCar"/>
    <w:uiPriority w:val="1"/>
    <w:qFormat/>
    <w:rsid w:val="00F25C6A"/>
    <w:pPr>
      <w:spacing w:after="0" w:line="240" w:lineRule="auto"/>
    </w:pPr>
    <w:rPr>
      <w:color w:val="363A39" w:themeColor="background2" w:themeShade="80"/>
      <w:sz w:val="20"/>
    </w:rPr>
  </w:style>
  <w:style w:type="character" w:styleId="Ttulodellibro">
    <w:name w:val="Book Title"/>
    <w:basedOn w:val="Fuentedeprrafopredeter"/>
    <w:uiPriority w:val="33"/>
    <w:qFormat/>
    <w:rsid w:val="00F25C6A"/>
    <w:rPr>
      <w:b/>
      <w:bCs/>
      <w:caps w:val="0"/>
      <w:smallCaps/>
      <w:spacing w:val="0"/>
    </w:rPr>
  </w:style>
  <w:style w:type="paragraph" w:styleId="Descripcin">
    <w:name w:val="caption"/>
    <w:basedOn w:val="Normal"/>
    <w:next w:val="Normal"/>
    <w:uiPriority w:val="35"/>
    <w:semiHidden/>
    <w:unhideWhenUsed/>
    <w:qFormat/>
    <w:rsid w:val="00F25C6A"/>
    <w:rPr>
      <w:b/>
      <w:bCs/>
      <w:color w:val="656E6B" w:themeColor="text1" w:themeTint="BF"/>
      <w:sz w:val="16"/>
      <w:szCs w:val="16"/>
    </w:rPr>
  </w:style>
  <w:style w:type="character" w:styleId="Referenciaintensa">
    <w:name w:val="Intense Reference"/>
    <w:basedOn w:val="Fuentedeprrafopredeter"/>
    <w:uiPriority w:val="32"/>
    <w:qFormat/>
    <w:rsid w:val="00F25C6A"/>
    <w:rPr>
      <w:b/>
      <w:bCs/>
      <w:caps w:val="0"/>
      <w:smallCaps/>
      <w:color w:val="auto"/>
      <w:spacing w:val="0"/>
      <w:u w:val="single"/>
    </w:rPr>
  </w:style>
  <w:style w:type="character" w:customStyle="1" w:styleId="SinespaciadoCar">
    <w:name w:val="Sin espaciado Car"/>
    <w:basedOn w:val="Fuentedeprrafopredeter"/>
    <w:link w:val="Sinespaciado"/>
    <w:uiPriority w:val="1"/>
    <w:rsid w:val="00F25C6A"/>
    <w:rPr>
      <w:color w:val="363A39" w:themeColor="background2" w:themeShade="80"/>
      <w:sz w:val="20"/>
    </w:rPr>
  </w:style>
  <w:style w:type="character" w:styleId="Textoennegrita">
    <w:name w:val="Strong"/>
    <w:basedOn w:val="Fuentedeprrafopredeter"/>
    <w:uiPriority w:val="22"/>
    <w:qFormat/>
    <w:rsid w:val="00F25C6A"/>
    <w:rPr>
      <w:b/>
      <w:bCs/>
      <w:color w:val="87B09A" w:themeColor="accent6"/>
    </w:rPr>
  </w:style>
  <w:style w:type="paragraph" w:styleId="TtuloTDC">
    <w:name w:val="TOC Heading"/>
    <w:basedOn w:val="Ttulo1"/>
    <w:next w:val="Normal"/>
    <w:uiPriority w:val="39"/>
    <w:unhideWhenUsed/>
    <w:qFormat/>
    <w:rsid w:val="00F25C6A"/>
    <w:pPr>
      <w:outlineLvl w:val="9"/>
    </w:pPr>
  </w:style>
  <w:style w:type="paragraph" w:customStyle="1" w:styleId="DecimalAligned">
    <w:name w:val="Decimal Aligned"/>
    <w:basedOn w:val="Normal"/>
    <w:uiPriority w:val="40"/>
    <w:qFormat/>
    <w:rsid w:val="00F25C6A"/>
    <w:pPr>
      <w:tabs>
        <w:tab w:val="decimal" w:pos="360"/>
      </w:tabs>
    </w:pPr>
    <w:rPr>
      <w:lang w:eastAsia="es-ES"/>
    </w:rPr>
  </w:style>
  <w:style w:type="paragraph" w:styleId="Textonotapie">
    <w:name w:val="footnote text"/>
    <w:basedOn w:val="Normal"/>
    <w:link w:val="TextonotapieCar"/>
    <w:uiPriority w:val="99"/>
    <w:unhideWhenUsed/>
    <w:rsid w:val="00F25C6A"/>
    <w:rPr>
      <w:szCs w:val="20"/>
      <w:lang w:eastAsia="es-ES"/>
    </w:rPr>
  </w:style>
  <w:style w:type="character" w:customStyle="1" w:styleId="TextonotapieCar">
    <w:name w:val="Texto nota pie Car"/>
    <w:basedOn w:val="Fuentedeprrafopredeter"/>
    <w:link w:val="Textonotapie"/>
    <w:uiPriority w:val="99"/>
    <w:rsid w:val="00F25C6A"/>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52"/>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52"/>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52"/>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52"/>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52"/>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52"/>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50"/>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50"/>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F25C6A"/>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4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40"/>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F25C6A"/>
    <w:pPr>
      <w:tabs>
        <w:tab w:val="center" w:pos="4252"/>
        <w:tab w:val="right" w:pos="8504"/>
      </w:tabs>
    </w:pPr>
  </w:style>
  <w:style w:type="character" w:customStyle="1" w:styleId="EncabezadoCar">
    <w:name w:val="Encabezado Car"/>
    <w:basedOn w:val="Fuentedeprrafopredeter"/>
    <w:link w:val="Encabezado"/>
    <w:uiPriority w:val="99"/>
    <w:rsid w:val="00F25C6A"/>
    <w:rPr>
      <w:color w:val="1B1D1C" w:themeColor="text1" w:themeShade="80"/>
      <w:sz w:val="20"/>
    </w:rPr>
  </w:style>
  <w:style w:type="paragraph" w:styleId="Piedepgina">
    <w:name w:val="footer"/>
    <w:basedOn w:val="Normal"/>
    <w:link w:val="PiedepginaCar"/>
    <w:uiPriority w:val="99"/>
    <w:unhideWhenUsed/>
    <w:rsid w:val="00F25C6A"/>
    <w:pPr>
      <w:tabs>
        <w:tab w:val="center" w:pos="4252"/>
        <w:tab w:val="right" w:pos="8504"/>
      </w:tabs>
    </w:pPr>
  </w:style>
  <w:style w:type="character" w:customStyle="1" w:styleId="PiedepginaCar">
    <w:name w:val="Pie de página Car"/>
    <w:basedOn w:val="Fuentedeprrafopredeter"/>
    <w:link w:val="Piedepgina"/>
    <w:uiPriority w:val="99"/>
    <w:rsid w:val="00F25C6A"/>
    <w:rPr>
      <w:color w:val="1B1D1C" w:themeColor="text1" w:themeShade="80"/>
      <w:sz w:val="20"/>
    </w:rPr>
  </w:style>
  <w:style w:type="paragraph" w:styleId="NormalWeb">
    <w:name w:val="Normal (Web)"/>
    <w:basedOn w:val="Normal"/>
    <w:uiPriority w:val="99"/>
    <w:semiHidden/>
    <w:unhideWhenUsed/>
    <w:rsid w:val="00F25C6A"/>
    <w:pPr>
      <w:spacing w:before="100" w:beforeAutospacing="1" w:after="100" w:afterAutospacing="1"/>
    </w:pPr>
    <w:rPr>
      <w:rFonts w:eastAsia="Times New Roman"/>
      <w:lang w:eastAsia="es-ES"/>
    </w:rPr>
  </w:style>
  <w:style w:type="paragraph" w:styleId="Textodeglobo">
    <w:name w:val="Balloon Text"/>
    <w:basedOn w:val="Normal"/>
    <w:link w:val="TextodegloboCar"/>
    <w:uiPriority w:val="99"/>
    <w:semiHidden/>
    <w:unhideWhenUsed/>
    <w:rsid w:val="00F25C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C6A"/>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F25C6A"/>
    <w:rPr>
      <w:color w:val="808080"/>
    </w:rPr>
  </w:style>
  <w:style w:type="character" w:styleId="Hipervnculo">
    <w:name w:val="Hyperlink"/>
    <w:basedOn w:val="Fuentedeprrafopredeter"/>
    <w:uiPriority w:val="99"/>
    <w:unhideWhenUsed/>
    <w:rsid w:val="00F25C6A"/>
    <w:rPr>
      <w:color w:val="9FC0AE" w:themeColor="hyperlink"/>
      <w:u w:val="single"/>
    </w:rPr>
  </w:style>
  <w:style w:type="character" w:customStyle="1" w:styleId="Estilo2">
    <w:name w:val="Estilo2"/>
    <w:basedOn w:val="Fuentedeprrafopredeter"/>
    <w:uiPriority w:val="1"/>
    <w:rsid w:val="00F25C6A"/>
    <w:rPr>
      <w:color w:val="6C7572" w:themeColor="accent3"/>
    </w:rPr>
  </w:style>
  <w:style w:type="character" w:customStyle="1" w:styleId="Estilo3">
    <w:name w:val="Estilo3"/>
    <w:basedOn w:val="Fuentedeprrafopredeter"/>
    <w:uiPriority w:val="1"/>
    <w:rsid w:val="00F25C6A"/>
    <w:rPr>
      <w:color w:val="6C7572" w:themeColor="background2"/>
    </w:rPr>
  </w:style>
  <w:style w:type="character" w:customStyle="1" w:styleId="Estilo4">
    <w:name w:val="Estilo4"/>
    <w:basedOn w:val="Fuentedeprrafopredeter"/>
    <w:uiPriority w:val="1"/>
    <w:rsid w:val="00F25C6A"/>
    <w:rPr>
      <w:color w:val="6C7572" w:themeColor="background2"/>
    </w:rPr>
  </w:style>
  <w:style w:type="character" w:customStyle="1" w:styleId="Estilo5">
    <w:name w:val="Estilo5"/>
    <w:basedOn w:val="Fuentedeprrafopredeter"/>
    <w:uiPriority w:val="1"/>
    <w:rsid w:val="00F25C6A"/>
    <w:rPr>
      <w:color w:val="87B09A" w:themeColor="accent6"/>
    </w:rPr>
  </w:style>
  <w:style w:type="character" w:customStyle="1" w:styleId="Estilo6">
    <w:name w:val="Estilo6"/>
    <w:basedOn w:val="Fuentedeprrafopredeter"/>
    <w:uiPriority w:val="1"/>
    <w:rsid w:val="00F25C6A"/>
    <w:rPr>
      <w:b/>
      <w:color w:val="87B09A" w:themeColor="text2"/>
    </w:rPr>
  </w:style>
  <w:style w:type="paragraph" w:customStyle="1" w:styleId="TtuloGris">
    <w:name w:val="Título Gris"/>
    <w:basedOn w:val="Ttulo"/>
    <w:link w:val="TtuloGrisCar"/>
    <w:qFormat/>
    <w:rsid w:val="00F25C6A"/>
    <w:rPr>
      <w:color w:val="6C7572" w:themeColor="background2"/>
    </w:rPr>
  </w:style>
  <w:style w:type="character" w:customStyle="1" w:styleId="TtuloGrisCar">
    <w:name w:val="Título Gris Car"/>
    <w:basedOn w:val="TtuloCar"/>
    <w:link w:val="TtuloGris"/>
    <w:rsid w:val="00F25C6A"/>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39"/>
    <w:unhideWhenUsed/>
    <w:rsid w:val="00F25C6A"/>
    <w:pPr>
      <w:spacing w:after="100"/>
      <w:ind w:left="220"/>
    </w:pPr>
    <w:rPr>
      <w:lang w:eastAsia="es-ES"/>
    </w:rPr>
  </w:style>
  <w:style w:type="paragraph" w:styleId="TDC1">
    <w:name w:val="toc 1"/>
    <w:basedOn w:val="Normal"/>
    <w:next w:val="Normal"/>
    <w:autoRedefine/>
    <w:uiPriority w:val="39"/>
    <w:unhideWhenUsed/>
    <w:rsid w:val="00F25C6A"/>
    <w:pPr>
      <w:spacing w:after="100"/>
    </w:pPr>
    <w:rPr>
      <w:lang w:eastAsia="es-ES"/>
    </w:rPr>
  </w:style>
  <w:style w:type="paragraph" w:styleId="TDC3">
    <w:name w:val="toc 3"/>
    <w:basedOn w:val="Normal"/>
    <w:next w:val="Normal"/>
    <w:autoRedefine/>
    <w:uiPriority w:val="39"/>
    <w:unhideWhenUsed/>
    <w:rsid w:val="00F25C6A"/>
    <w:pPr>
      <w:spacing w:after="100"/>
      <w:ind w:left="440"/>
    </w:pPr>
    <w:rPr>
      <w:lang w:eastAsia="es-ES"/>
    </w:rPr>
  </w:style>
  <w:style w:type="table" w:customStyle="1" w:styleId="Tabladelista7concolores-nfasis32">
    <w:name w:val="Tabla de lista 7 con colores - Énfasis 32"/>
    <w:basedOn w:val="Tablanormal"/>
    <w:uiPriority w:val="52"/>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52"/>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52"/>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52"/>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52"/>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52"/>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52"/>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50"/>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50"/>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4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40"/>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3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52"/>
    <w:rsid w:val="00F25C6A"/>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52"/>
    <w:rsid w:val="00F25C6A"/>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52"/>
    <w:rsid w:val="00F25C6A"/>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52"/>
    <w:rsid w:val="00F25C6A"/>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52"/>
    <w:rsid w:val="00F25C6A"/>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52"/>
    <w:rsid w:val="00F25C6A"/>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52"/>
    <w:rsid w:val="00F25C6A"/>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50"/>
    <w:rsid w:val="00F25C6A"/>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3">
    <w:name w:val="Tabla de cuadrícula 5 oscura - Énfasis 6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3">
    <w:name w:val="Tabla de cuadrícula 5 oscura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3">
    <w:name w:val="Tabla de cuadrícula 5 oscura - Énfasis 5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50"/>
    <w:rsid w:val="00F25C6A"/>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49"/>
    <w:rsid w:val="00F25C6A"/>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3">
    <w:name w:val="Cuadrícula de tabla clara3"/>
    <w:basedOn w:val="Tablanormal"/>
    <w:uiPriority w:val="40"/>
    <w:rsid w:val="00F25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3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51">
    <w:name w:val="Tabla con cuadrícula51"/>
    <w:basedOn w:val="Tablanormal"/>
    <w:next w:val="Tablaconcuadrcula"/>
    <w:uiPriority w:val="1"/>
    <w:rsid w:val="00DE3B30"/>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
    <w:name w:val="Tabla con cuadrícula4"/>
    <w:basedOn w:val="Tablanormal"/>
    <w:next w:val="Tablaconcuadrcula"/>
    <w:uiPriority w:val="1"/>
    <w:rsid w:val="00C01970"/>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character" w:customStyle="1" w:styleId="PrrafodelistaCar">
    <w:name w:val="Párrafo de lista Car"/>
    <w:link w:val="Prrafodelista"/>
    <w:uiPriority w:val="34"/>
    <w:locked/>
    <w:rsid w:val="00263CA2"/>
    <w:rPr>
      <w:rFonts w:eastAsiaTheme="majorEastAsia" w:cstheme="majorBidi"/>
      <w:sz w:val="22"/>
      <w:szCs w:val="22"/>
      <w:lang w:val="es-ES" w:eastAsia="en-US"/>
    </w:rPr>
  </w:style>
  <w:style w:type="table" w:customStyle="1" w:styleId="TableNormal">
    <w:name w:val="Table Normal"/>
    <w:uiPriority w:val="2"/>
    <w:semiHidden/>
    <w:unhideWhenUsed/>
    <w:qFormat/>
    <w:rsid w:val="004D42EF"/>
    <w:pPr>
      <w:widowControl w:val="0"/>
      <w:autoSpaceDE w:val="0"/>
      <w:autoSpaceDN w:val="0"/>
      <w:spacing w:after="0" w:line="240" w:lineRule="auto"/>
    </w:pPr>
    <w:rPr>
      <w:rFonts w:eastAsiaTheme="minorHAns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42EF"/>
    <w:rPr>
      <w:sz w:val="20"/>
      <w:szCs w:val="20"/>
    </w:rPr>
  </w:style>
  <w:style w:type="character" w:customStyle="1" w:styleId="TextoindependienteCar">
    <w:name w:val="Texto independiente Car"/>
    <w:basedOn w:val="Fuentedeprrafopredeter"/>
    <w:link w:val="Textoindependiente"/>
    <w:uiPriority w:val="1"/>
    <w:rsid w:val="004D42EF"/>
    <w:rPr>
      <w:rFonts w:ascii="Arial" w:eastAsia="Arial" w:hAnsi="Arial" w:cs="Arial"/>
      <w:sz w:val="20"/>
      <w:szCs w:val="20"/>
      <w:lang w:val="es-ES" w:eastAsia="en-US"/>
    </w:rPr>
  </w:style>
  <w:style w:type="paragraph" w:customStyle="1" w:styleId="TableParagraph">
    <w:name w:val="Table Paragraph"/>
    <w:basedOn w:val="Normal"/>
    <w:uiPriority w:val="1"/>
    <w:qFormat/>
    <w:rsid w:val="004D4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271212772">
      <w:bodyDiv w:val="1"/>
      <w:marLeft w:val="0"/>
      <w:marRight w:val="0"/>
      <w:marTop w:val="0"/>
      <w:marBottom w:val="0"/>
      <w:divBdr>
        <w:top w:val="none" w:sz="0" w:space="0" w:color="auto"/>
        <w:left w:val="none" w:sz="0" w:space="0" w:color="auto"/>
        <w:bottom w:val="none" w:sz="0" w:space="0" w:color="auto"/>
        <w:right w:val="none" w:sz="0" w:space="0" w:color="auto"/>
      </w:divBdr>
      <w:divsChild>
        <w:div w:id="566304809">
          <w:marLeft w:val="0"/>
          <w:marRight w:val="0"/>
          <w:marTop w:val="0"/>
          <w:marBottom w:val="0"/>
          <w:divBdr>
            <w:top w:val="none" w:sz="0" w:space="0" w:color="auto"/>
            <w:left w:val="none" w:sz="0" w:space="0" w:color="auto"/>
            <w:bottom w:val="none" w:sz="0" w:space="0" w:color="auto"/>
            <w:right w:val="none" w:sz="0" w:space="0" w:color="auto"/>
          </w:divBdr>
        </w:div>
        <w:div w:id="1201015734">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683513768">
          <w:marLeft w:val="0"/>
          <w:marRight w:val="0"/>
          <w:marTop w:val="0"/>
          <w:marBottom w:val="0"/>
          <w:divBdr>
            <w:top w:val="none" w:sz="0" w:space="0" w:color="auto"/>
            <w:left w:val="none" w:sz="0" w:space="0" w:color="auto"/>
            <w:bottom w:val="none" w:sz="0" w:space="0" w:color="auto"/>
            <w:right w:val="none" w:sz="0" w:space="0" w:color="auto"/>
          </w:divBdr>
        </w:div>
      </w:divsChild>
    </w:div>
    <w:div w:id="302976814">
      <w:bodyDiv w:val="1"/>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
        <w:div w:id="1142163121">
          <w:marLeft w:val="0"/>
          <w:marRight w:val="0"/>
          <w:marTop w:val="0"/>
          <w:marBottom w:val="0"/>
          <w:divBdr>
            <w:top w:val="none" w:sz="0" w:space="0" w:color="auto"/>
            <w:left w:val="none" w:sz="0" w:space="0" w:color="auto"/>
            <w:bottom w:val="none" w:sz="0" w:space="0" w:color="auto"/>
            <w:right w:val="none" w:sz="0" w:space="0" w:color="auto"/>
          </w:divBdr>
        </w:div>
        <w:div w:id="819886024">
          <w:marLeft w:val="0"/>
          <w:marRight w:val="0"/>
          <w:marTop w:val="0"/>
          <w:marBottom w:val="0"/>
          <w:divBdr>
            <w:top w:val="none" w:sz="0" w:space="0" w:color="auto"/>
            <w:left w:val="none" w:sz="0" w:space="0" w:color="auto"/>
            <w:bottom w:val="none" w:sz="0" w:space="0" w:color="auto"/>
            <w:right w:val="none" w:sz="0" w:space="0" w:color="auto"/>
          </w:divBdr>
        </w:div>
        <w:div w:id="1466506913">
          <w:marLeft w:val="0"/>
          <w:marRight w:val="0"/>
          <w:marTop w:val="0"/>
          <w:marBottom w:val="0"/>
          <w:divBdr>
            <w:top w:val="none" w:sz="0" w:space="0" w:color="auto"/>
            <w:left w:val="none" w:sz="0" w:space="0" w:color="auto"/>
            <w:bottom w:val="none" w:sz="0" w:space="0" w:color="auto"/>
            <w:right w:val="none" w:sz="0" w:space="0" w:color="auto"/>
          </w:divBdr>
        </w:div>
      </w:divsChild>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364910770">
      <w:bodyDiv w:val="1"/>
      <w:marLeft w:val="0"/>
      <w:marRight w:val="0"/>
      <w:marTop w:val="0"/>
      <w:marBottom w:val="0"/>
      <w:divBdr>
        <w:top w:val="none" w:sz="0" w:space="0" w:color="auto"/>
        <w:left w:val="none" w:sz="0" w:space="0" w:color="auto"/>
        <w:bottom w:val="none" w:sz="0" w:space="0" w:color="auto"/>
        <w:right w:val="none" w:sz="0" w:space="0" w:color="auto"/>
      </w:divBdr>
      <w:divsChild>
        <w:div w:id="2076509650">
          <w:marLeft w:val="0"/>
          <w:marRight w:val="0"/>
          <w:marTop w:val="0"/>
          <w:marBottom w:val="0"/>
          <w:divBdr>
            <w:top w:val="none" w:sz="0" w:space="0" w:color="auto"/>
            <w:left w:val="none" w:sz="0" w:space="0" w:color="auto"/>
            <w:bottom w:val="none" w:sz="0" w:space="0" w:color="auto"/>
            <w:right w:val="none" w:sz="0" w:space="0" w:color="auto"/>
          </w:divBdr>
        </w:div>
        <w:div w:id="1600138756">
          <w:marLeft w:val="0"/>
          <w:marRight w:val="0"/>
          <w:marTop w:val="0"/>
          <w:marBottom w:val="0"/>
          <w:divBdr>
            <w:top w:val="none" w:sz="0" w:space="0" w:color="auto"/>
            <w:left w:val="none" w:sz="0" w:space="0" w:color="auto"/>
            <w:bottom w:val="none" w:sz="0" w:space="0" w:color="auto"/>
            <w:right w:val="none" w:sz="0" w:space="0" w:color="auto"/>
          </w:divBdr>
        </w:div>
        <w:div w:id="1834568560">
          <w:marLeft w:val="0"/>
          <w:marRight w:val="0"/>
          <w:marTop w:val="0"/>
          <w:marBottom w:val="0"/>
          <w:divBdr>
            <w:top w:val="none" w:sz="0" w:space="0" w:color="auto"/>
            <w:left w:val="none" w:sz="0" w:space="0" w:color="auto"/>
            <w:bottom w:val="none" w:sz="0" w:space="0" w:color="auto"/>
            <w:right w:val="none" w:sz="0" w:space="0" w:color="auto"/>
          </w:divBdr>
        </w:div>
      </w:divsChild>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56650947">
      <w:bodyDiv w:val="1"/>
      <w:marLeft w:val="0"/>
      <w:marRight w:val="0"/>
      <w:marTop w:val="0"/>
      <w:marBottom w:val="0"/>
      <w:divBdr>
        <w:top w:val="none" w:sz="0" w:space="0" w:color="auto"/>
        <w:left w:val="none" w:sz="0" w:space="0" w:color="auto"/>
        <w:bottom w:val="none" w:sz="0" w:space="0" w:color="auto"/>
        <w:right w:val="none" w:sz="0" w:space="0" w:color="auto"/>
      </w:divBdr>
    </w:div>
    <w:div w:id="101261315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03844905">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49323027">
      <w:bodyDiv w:val="1"/>
      <w:marLeft w:val="0"/>
      <w:marRight w:val="0"/>
      <w:marTop w:val="0"/>
      <w:marBottom w:val="0"/>
      <w:divBdr>
        <w:top w:val="none" w:sz="0" w:space="0" w:color="auto"/>
        <w:left w:val="none" w:sz="0" w:space="0" w:color="auto"/>
        <w:bottom w:val="none" w:sz="0" w:space="0" w:color="auto"/>
        <w:right w:val="none" w:sz="0" w:space="0" w:color="auto"/>
      </w:divBdr>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 w:id="210560914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44">
          <w:marLeft w:val="0"/>
          <w:marRight w:val="0"/>
          <w:marTop w:val="0"/>
          <w:marBottom w:val="0"/>
          <w:divBdr>
            <w:top w:val="none" w:sz="0" w:space="0" w:color="auto"/>
            <w:left w:val="none" w:sz="0" w:space="0" w:color="auto"/>
            <w:bottom w:val="none" w:sz="0" w:space="0" w:color="auto"/>
            <w:right w:val="none" w:sz="0" w:space="0" w:color="auto"/>
          </w:divBdr>
        </w:div>
        <w:div w:id="1606889544">
          <w:marLeft w:val="0"/>
          <w:marRight w:val="0"/>
          <w:marTop w:val="0"/>
          <w:marBottom w:val="0"/>
          <w:divBdr>
            <w:top w:val="none" w:sz="0" w:space="0" w:color="auto"/>
            <w:left w:val="none" w:sz="0" w:space="0" w:color="auto"/>
            <w:bottom w:val="none" w:sz="0" w:space="0" w:color="auto"/>
            <w:right w:val="none" w:sz="0" w:space="0" w:color="auto"/>
          </w:divBdr>
        </w:div>
        <w:div w:id="1066879445">
          <w:marLeft w:val="0"/>
          <w:marRight w:val="0"/>
          <w:marTop w:val="0"/>
          <w:marBottom w:val="0"/>
          <w:divBdr>
            <w:top w:val="none" w:sz="0" w:space="0" w:color="auto"/>
            <w:left w:val="none" w:sz="0" w:space="0" w:color="auto"/>
            <w:bottom w:val="none" w:sz="0" w:space="0" w:color="auto"/>
            <w:right w:val="none" w:sz="0" w:space="0" w:color="auto"/>
          </w:divBdr>
        </w:div>
        <w:div w:id="249435929">
          <w:marLeft w:val="0"/>
          <w:marRight w:val="0"/>
          <w:marTop w:val="0"/>
          <w:marBottom w:val="0"/>
          <w:divBdr>
            <w:top w:val="none" w:sz="0" w:space="0" w:color="auto"/>
            <w:left w:val="none" w:sz="0" w:space="0" w:color="auto"/>
            <w:bottom w:val="none" w:sz="0" w:space="0" w:color="auto"/>
            <w:right w:val="none" w:sz="0" w:space="0" w:color="auto"/>
          </w:divBdr>
        </w:div>
        <w:div w:id="72044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Rosa_D%C3%A1vila_Mamely"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es.wikipedia.org/wiki/Fernando_Clavijo_Batlle" TargetMode="External"/><Relationship Id="rId17" Type="http://schemas.openxmlformats.org/officeDocument/2006/relationships/hyperlink" Target="https://es.wikipedia.org/wiki/Cabildo_de_Tenerife" TargetMode="Externa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s://es.wikipedia.org/wiki/Parlamento_de_Canari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Coalici%C3%B3n_Canari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s.wikipedia.org/wiki/Gobierno_de_Canarias" TargetMode="External"/><Relationship Id="rId23" Type="http://schemas.openxmlformats.org/officeDocument/2006/relationships/fontTable" Target="fontTable.xml"/><Relationship Id="rId10" Type="http://schemas.openxmlformats.org/officeDocument/2006/relationships/hyperlink" Target="https://es.wikipedia.org/wiki/Ayuntamiento_de_Santa_Cruz_de_Tenerife"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es.wikipedia.org/wiki/Universidad_de_La_Laguna" TargetMode="External"/><Relationship Id="rId14" Type="http://schemas.openxmlformats.org/officeDocument/2006/relationships/hyperlink" Target="https://es.wikipedia.org/wiki/Elecciones_al_Parlamento_de_Canarias_de_2019"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D46C1-44D6-437E-9A16-F521220F5745}">
  <ds:schemaRefs>
    <ds:schemaRef ds:uri="http://schemas.openxmlformats.org/officeDocument/2006/bibliography"/>
  </ds:schemaRefs>
</ds:datastoreItem>
</file>

<file path=customXml/itemProps2.xml><?xml version="1.0" encoding="utf-8"?>
<ds:datastoreItem xmlns:ds="http://schemas.openxmlformats.org/officeDocument/2006/customXml" ds:itemID="{156D2A94-8A69-43EE-83F4-EC06D7EC7B11}"/>
</file>

<file path=customXml/itemProps3.xml><?xml version="1.0" encoding="utf-8"?>
<ds:datastoreItem xmlns:ds="http://schemas.openxmlformats.org/officeDocument/2006/customXml" ds:itemID="{B8A1708C-C88A-46AE-A847-C18190517BA0}"/>
</file>

<file path=customXml/itemProps4.xml><?xml version="1.0" encoding="utf-8"?>
<ds:datastoreItem xmlns:ds="http://schemas.openxmlformats.org/officeDocument/2006/customXml" ds:itemID="{F6ABE628-5F31-4E01-B3F3-9AFC5EE7970A}"/>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3594</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Felisa Morales Socas</dc:creator>
  <cp:lastModifiedBy>Maite Delamo del Castillo</cp:lastModifiedBy>
  <cp:revision>3</cp:revision>
  <cp:lastPrinted>2016-09-08T10:42:00Z</cp:lastPrinted>
  <dcterms:created xsi:type="dcterms:W3CDTF">2024-09-17T10:46:00Z</dcterms:created>
  <dcterms:modified xsi:type="dcterms:W3CDTF">2024-10-24T10:56:00Z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0x01010072E936A655C7054CBB00F2481A451185</vt:lpwstr>
  </property>
</Properties>
</file>